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CC" w:rsidRPr="00EE4E2A" w:rsidRDefault="00F949CC" w:rsidP="007B349C">
      <w:pPr>
        <w:spacing w:after="0" w:line="360" w:lineRule="auto"/>
        <w:rPr>
          <w:rFonts w:ascii="Frutiger LT Std 45 Light" w:hAnsi="Frutiger LT Std 45 Light"/>
          <w:b/>
          <w:sz w:val="24"/>
          <w:szCs w:val="24"/>
        </w:rPr>
      </w:pPr>
      <w:r w:rsidRPr="00EE4E2A">
        <w:rPr>
          <w:rFonts w:ascii="Frutiger LT Std 45 Light" w:hAnsi="Frutiger LT Std 45 Light"/>
          <w:b/>
          <w:sz w:val="24"/>
          <w:szCs w:val="24"/>
        </w:rPr>
        <w:t>Titel</w:t>
      </w:r>
    </w:p>
    <w:p w:rsidR="00F949CC" w:rsidRPr="00EE4E2A" w:rsidRDefault="00F949CC" w:rsidP="007B349C">
      <w:pPr>
        <w:spacing w:after="0" w:line="360" w:lineRule="auto"/>
        <w:rPr>
          <w:rFonts w:ascii="Frutiger LT Std 45 Light" w:hAnsi="Frutiger LT Std 45 Light"/>
          <w:b/>
          <w:sz w:val="24"/>
          <w:szCs w:val="24"/>
        </w:rPr>
      </w:pPr>
      <w:r w:rsidRPr="00EE4E2A">
        <w:rPr>
          <w:rFonts w:ascii="Frutiger LT Std 45 Light" w:hAnsi="Frutiger LT Std 45 Light"/>
          <w:b/>
          <w:sz w:val="24"/>
          <w:szCs w:val="24"/>
        </w:rPr>
        <w:t>Hist Museum</w:t>
      </w:r>
    </w:p>
    <w:p w:rsidR="00F949CC" w:rsidRPr="00EE4E2A" w:rsidRDefault="00F949CC" w:rsidP="007B349C">
      <w:pPr>
        <w:spacing w:after="0" w:line="360" w:lineRule="auto"/>
        <w:rPr>
          <w:rFonts w:ascii="Frutiger LT Std 45 Light" w:hAnsi="Frutiger LT Std 45 Light"/>
          <w:b/>
          <w:sz w:val="24"/>
          <w:szCs w:val="24"/>
        </w:rPr>
      </w:pPr>
      <w:r w:rsidRPr="00EE4E2A">
        <w:rPr>
          <w:rFonts w:ascii="Frutiger LT Std 45 Light" w:hAnsi="Frutiger LT Std 45 Light"/>
          <w:b/>
          <w:sz w:val="24"/>
          <w:szCs w:val="24"/>
        </w:rPr>
        <w:t>Dauer</w:t>
      </w:r>
    </w:p>
    <w:p w:rsidR="00F949CC" w:rsidRPr="00EE4E2A" w:rsidRDefault="00F949CC" w:rsidP="007B349C">
      <w:pPr>
        <w:spacing w:after="0" w:line="360" w:lineRule="auto"/>
        <w:rPr>
          <w:rFonts w:ascii="Frutiger LT Std 45 Light" w:hAnsi="Frutiger LT Std 45 Light"/>
          <w:b/>
          <w:sz w:val="24"/>
          <w:szCs w:val="24"/>
        </w:rPr>
      </w:pPr>
      <w:r w:rsidRPr="00EE4E2A">
        <w:rPr>
          <w:rFonts w:ascii="Frutiger LT Std 45 Light" w:hAnsi="Frutiger LT Std 45 Light"/>
          <w:b/>
          <w:sz w:val="24"/>
          <w:szCs w:val="24"/>
        </w:rPr>
        <w:t>Eröffnung am 27. Mai</w:t>
      </w:r>
    </w:p>
    <w:p w:rsidR="00F949CC" w:rsidRPr="00EE4E2A" w:rsidRDefault="00F949CC" w:rsidP="007B349C">
      <w:pPr>
        <w:spacing w:after="0" w:line="360" w:lineRule="auto"/>
        <w:rPr>
          <w:rFonts w:ascii="Frutiger LT Std 45 Light" w:hAnsi="Frutiger LT Std 45 Light"/>
          <w:b/>
          <w:sz w:val="24"/>
          <w:szCs w:val="24"/>
        </w:rPr>
      </w:pPr>
    </w:p>
    <w:p w:rsidR="00F949CC" w:rsidRPr="00EE4E2A" w:rsidRDefault="00F949CC" w:rsidP="007B349C">
      <w:pPr>
        <w:spacing w:after="0" w:line="360" w:lineRule="auto"/>
        <w:rPr>
          <w:rFonts w:ascii="Frutiger LT Std 45 Light" w:hAnsi="Frutiger LT Std 45 Light"/>
          <w:i/>
          <w:sz w:val="24"/>
          <w:szCs w:val="24"/>
        </w:rPr>
      </w:pPr>
      <w:r w:rsidRPr="00EE4E2A">
        <w:rPr>
          <w:rFonts w:ascii="Frutiger LT Std 45 Light" w:hAnsi="Frutiger LT Std 45 Light"/>
          <w:i/>
          <w:sz w:val="24"/>
          <w:szCs w:val="24"/>
        </w:rPr>
        <w:t>Pressetext kurz</w:t>
      </w:r>
    </w:p>
    <w:p w:rsidR="00F949CC" w:rsidRPr="00EE4E2A" w:rsidRDefault="00F949CC" w:rsidP="007B349C">
      <w:pPr>
        <w:spacing w:after="0" w:line="360" w:lineRule="auto"/>
        <w:rPr>
          <w:rFonts w:ascii="Frutiger LT Std 45 Light" w:hAnsi="Frutiger LT Std 45 Light"/>
          <w:b/>
          <w:sz w:val="24"/>
          <w:szCs w:val="24"/>
        </w:rPr>
      </w:pPr>
      <w:r w:rsidRPr="00EE4E2A">
        <w:rPr>
          <w:rFonts w:ascii="Frutiger LT Std 45 Light" w:hAnsi="Frutiger LT Std 45 Light"/>
          <w:b/>
          <w:sz w:val="24"/>
          <w:szCs w:val="24"/>
        </w:rPr>
        <w:t>Ausstellung «Zeit für Medizin! Einblicke in die St.Galler Medizingeschichte»</w:t>
      </w:r>
    </w:p>
    <w:p w:rsidR="00F949CC" w:rsidRPr="00EE4E2A" w:rsidRDefault="00F949CC" w:rsidP="007B349C">
      <w:pPr>
        <w:spacing w:after="0" w:line="360" w:lineRule="auto"/>
        <w:rPr>
          <w:rFonts w:ascii="Frutiger LT Std 45 Light" w:hAnsi="Frutiger LT Std 45 Light"/>
          <w:sz w:val="24"/>
          <w:szCs w:val="24"/>
        </w:rPr>
      </w:pPr>
    </w:p>
    <w:p w:rsidR="00F949CC" w:rsidRPr="00EE4E2A" w:rsidRDefault="00F949CC" w:rsidP="007B349C">
      <w:pPr>
        <w:spacing w:after="0" w:line="360" w:lineRule="auto"/>
        <w:rPr>
          <w:rFonts w:ascii="Frutiger LT Std 45 Light" w:hAnsi="Frutiger LT Std 45 Light"/>
          <w:sz w:val="24"/>
          <w:szCs w:val="24"/>
        </w:rPr>
      </w:pPr>
      <w:r w:rsidRPr="00EE4E2A">
        <w:rPr>
          <w:rFonts w:ascii="Frutiger LT Std 45 Light" w:hAnsi="Frutiger LT Std 45 Light"/>
          <w:sz w:val="24"/>
          <w:szCs w:val="24"/>
        </w:rPr>
        <w:t>Die Begegnung mit der Geschichte eröffnet immer wieder unerwartete Einblicke in den Alltag früherer Zeiten</w:t>
      </w:r>
      <w:bookmarkStart w:id="0" w:name="_GoBack"/>
      <w:bookmarkEnd w:id="0"/>
      <w:r w:rsidRPr="00EE4E2A">
        <w:rPr>
          <w:rFonts w:ascii="Frutiger LT Std 45 Light" w:hAnsi="Frutiger LT Std 45 Light"/>
          <w:sz w:val="24"/>
          <w:szCs w:val="24"/>
        </w:rPr>
        <w:t>. Die Ausstellung «Zeit für Medizin!» geht den Entwicklungen von der Klostermedizin des frühen Mittelalters über die Anfänge der modernen Medizin bis zu den Erfindungen des 20. Jahrhunderts nach. Unter den Exponaten befinden sich längst vergessene Zeitzeugen, aber auch einzigartige Dokumente, die nur selten zu sehen sind. Die in der Ausstellung versammelten Objekte vermitteln ein anschauliches Bild der medizinischen Versorgung in Kloster, Stadt und Kanton St.Gallen. Sie erzählen von den einstigen Möglichkeiten der Menschen, wenn es hiess: «Zeit für Medizin!»</w:t>
      </w:r>
    </w:p>
    <w:p w:rsidR="00F949CC" w:rsidRPr="00EE4E2A" w:rsidRDefault="00F949CC" w:rsidP="006E0B58">
      <w:pPr>
        <w:spacing w:line="360" w:lineRule="auto"/>
        <w:rPr>
          <w:rFonts w:ascii="Frutiger LT Std 45 Light" w:hAnsi="Frutiger LT Std 45 Light"/>
          <w:b/>
          <w:sz w:val="24"/>
        </w:rPr>
      </w:pPr>
    </w:p>
    <w:p w:rsidR="00F949CC" w:rsidRPr="00EE4E2A" w:rsidRDefault="00F949CC" w:rsidP="006E0B58">
      <w:pPr>
        <w:spacing w:line="360" w:lineRule="auto"/>
        <w:rPr>
          <w:rFonts w:ascii="Frutiger LT Std 45 Light" w:hAnsi="Frutiger LT Std 45 Light"/>
          <w:b/>
          <w:sz w:val="24"/>
        </w:rPr>
      </w:pPr>
    </w:p>
    <w:p w:rsidR="00F949CC" w:rsidRPr="00EE4E2A" w:rsidRDefault="00F949CC" w:rsidP="006E0B58">
      <w:pPr>
        <w:spacing w:line="360" w:lineRule="auto"/>
        <w:rPr>
          <w:rFonts w:ascii="Frutiger LT Std 45 Light" w:hAnsi="Frutiger LT Std 45 Light"/>
          <w:b/>
          <w:sz w:val="24"/>
        </w:rPr>
      </w:pPr>
      <w:r w:rsidRPr="00EE4E2A">
        <w:rPr>
          <w:rFonts w:ascii="Frutiger LT Std 45 Light" w:hAnsi="Frutiger LT Std 45 Light"/>
          <w:b/>
          <w:sz w:val="24"/>
        </w:rPr>
        <w:t>Begleitpublikation –Neujahrsblatt des Historischen Vereins</w:t>
      </w:r>
    </w:p>
    <w:p w:rsidR="00F949CC" w:rsidRPr="00EE4E2A" w:rsidRDefault="00F949CC" w:rsidP="006E0B58">
      <w:pPr>
        <w:spacing w:line="360" w:lineRule="auto"/>
        <w:rPr>
          <w:rFonts w:ascii="Frutiger LT Std 45 Light" w:hAnsi="Frutiger LT Std 45 Light"/>
          <w:sz w:val="24"/>
        </w:rPr>
      </w:pPr>
      <w:r w:rsidRPr="00EE4E2A">
        <w:rPr>
          <w:rFonts w:ascii="Frutiger LT Std 45 Light" w:hAnsi="Frutiger LT Std 45 Light"/>
          <w:sz w:val="24"/>
        </w:rPr>
        <w:t>Der Historische Verein des Kantons St.Gallen hat seine Jahrespublikation 2011, das Neujahrsblatt, der Ausstellung «Zeit für Medizin!» gewidmet. Diese Publikationsreihe stellt jeweils wichtige Themen zur St.Galler Geschichte vor. In dieser Ausgabe beleuchten über 20 Autorinnen und Autoren Aspekte der hiesigen Medizingeschichte vom frühen Mittelalter bis ins 20. Jahrhundert. Sie zeigen auf, wie sich verschiedene Heilkonzepte und typische Krankheiten in der Ostschweiz auswirkten, welche Anlaufstellen es im Kloster und der Stadt St.Gallen gab und wie die medizinische Versorgung im Kanton St.Gallen aufgebaut wurde. Neben der Schilderung besonderer Persönlichkeiten wird das Leben im Alltag durch die Beschreibung vieler Einzelschicksale fassbar.</w:t>
      </w:r>
    </w:p>
    <w:p w:rsidR="00F949CC" w:rsidRPr="00EE4E2A" w:rsidRDefault="00F949CC" w:rsidP="007D5C2A">
      <w:pPr>
        <w:spacing w:after="240"/>
        <w:rPr>
          <w:rFonts w:ascii="Frutiger LT Std 45 Light" w:hAnsi="Frutiger LT Std 45 Light"/>
          <w:sz w:val="24"/>
        </w:rPr>
      </w:pPr>
    </w:p>
    <w:sectPr w:rsidR="00F949CC" w:rsidRPr="00EE4E2A" w:rsidSect="00E302E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9CC" w:rsidRDefault="00F949CC" w:rsidP="00FA283B">
      <w:pPr>
        <w:spacing w:after="0" w:line="240" w:lineRule="auto"/>
      </w:pPr>
      <w:r>
        <w:separator/>
      </w:r>
    </w:p>
  </w:endnote>
  <w:endnote w:type="continuationSeparator" w:id="1">
    <w:p w:rsidR="00F949CC" w:rsidRDefault="00F949CC" w:rsidP="00FA2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Frutiger LT Std 45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9CC" w:rsidRDefault="00F949CC" w:rsidP="00FA283B">
      <w:pPr>
        <w:spacing w:after="0" w:line="240" w:lineRule="auto"/>
      </w:pPr>
      <w:r>
        <w:separator/>
      </w:r>
    </w:p>
  </w:footnote>
  <w:footnote w:type="continuationSeparator" w:id="1">
    <w:p w:rsidR="00F949CC" w:rsidRDefault="00F949CC" w:rsidP="00FA28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9AD"/>
    <w:rsid w:val="000512B7"/>
    <w:rsid w:val="000A2B56"/>
    <w:rsid w:val="000E1FB1"/>
    <w:rsid w:val="000E66F4"/>
    <w:rsid w:val="00112FA6"/>
    <w:rsid w:val="00190A33"/>
    <w:rsid w:val="00194951"/>
    <w:rsid w:val="001D787D"/>
    <w:rsid w:val="001E5435"/>
    <w:rsid w:val="001F768E"/>
    <w:rsid w:val="002C4CCB"/>
    <w:rsid w:val="00327F09"/>
    <w:rsid w:val="00365D20"/>
    <w:rsid w:val="00377FB9"/>
    <w:rsid w:val="003A25E1"/>
    <w:rsid w:val="003A5D35"/>
    <w:rsid w:val="003C2D30"/>
    <w:rsid w:val="003E3548"/>
    <w:rsid w:val="003E5DA3"/>
    <w:rsid w:val="003F4DFC"/>
    <w:rsid w:val="00465C6D"/>
    <w:rsid w:val="00482776"/>
    <w:rsid w:val="00491B0D"/>
    <w:rsid w:val="005B1FAA"/>
    <w:rsid w:val="00663278"/>
    <w:rsid w:val="00663C15"/>
    <w:rsid w:val="00665E6A"/>
    <w:rsid w:val="00673D05"/>
    <w:rsid w:val="006767E8"/>
    <w:rsid w:val="006B2DFA"/>
    <w:rsid w:val="006B4D58"/>
    <w:rsid w:val="006B59A4"/>
    <w:rsid w:val="006D5867"/>
    <w:rsid w:val="006E0B58"/>
    <w:rsid w:val="00767FDE"/>
    <w:rsid w:val="007B349C"/>
    <w:rsid w:val="007B5595"/>
    <w:rsid w:val="007D5C2A"/>
    <w:rsid w:val="007F122B"/>
    <w:rsid w:val="008142DE"/>
    <w:rsid w:val="0082665F"/>
    <w:rsid w:val="00860C62"/>
    <w:rsid w:val="009030EE"/>
    <w:rsid w:val="009419A2"/>
    <w:rsid w:val="00987D79"/>
    <w:rsid w:val="009B0B9D"/>
    <w:rsid w:val="00A445D4"/>
    <w:rsid w:val="00A516C5"/>
    <w:rsid w:val="00AF2EFA"/>
    <w:rsid w:val="00B04233"/>
    <w:rsid w:val="00B05AC3"/>
    <w:rsid w:val="00B7314E"/>
    <w:rsid w:val="00C038AE"/>
    <w:rsid w:val="00C7090E"/>
    <w:rsid w:val="00C87D7D"/>
    <w:rsid w:val="00CD010E"/>
    <w:rsid w:val="00CD6E86"/>
    <w:rsid w:val="00D5663E"/>
    <w:rsid w:val="00D9343E"/>
    <w:rsid w:val="00E302E9"/>
    <w:rsid w:val="00E439AD"/>
    <w:rsid w:val="00E56A8E"/>
    <w:rsid w:val="00E75469"/>
    <w:rsid w:val="00EA560D"/>
    <w:rsid w:val="00EB5DD4"/>
    <w:rsid w:val="00EC4F13"/>
    <w:rsid w:val="00EE0295"/>
    <w:rsid w:val="00EE4E2A"/>
    <w:rsid w:val="00EF4871"/>
    <w:rsid w:val="00F84B99"/>
    <w:rsid w:val="00F949CC"/>
    <w:rsid w:val="00FA283B"/>
    <w:rsid w:val="00FC7104"/>
    <w:rsid w:val="00FE100A"/>
  </w:rsids>
  <m:mathPr>
    <m:mathFont m:val="Cambria Math"/>
    <m:brkBin m:val="before"/>
    <m:brkBinSub m:val="--"/>
    <m:smallFrac m:val="off"/>
    <m:dispDef/>
    <m:lMargin m:val="0"/>
    <m:rMargin m:val="0"/>
    <m:defJc m:val="centerGroup"/>
    <m:wrapIndent m:val="1440"/>
    <m:intLim m:val="subSup"/>
    <m:naryLim m:val="undOvr"/>
  </m:mathPr>
  <w:uiCompat97To2003/>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CH" w:eastAsia="de-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E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283B"/>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A283B"/>
    <w:rPr>
      <w:rFonts w:cs="Times New Roman"/>
    </w:rPr>
  </w:style>
  <w:style w:type="paragraph" w:styleId="Footer">
    <w:name w:val="footer"/>
    <w:basedOn w:val="Normal"/>
    <w:link w:val="FooterChar"/>
    <w:uiPriority w:val="99"/>
    <w:rsid w:val="00FA283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A283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222</Words>
  <Characters>1400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Neues Cover folgt noch: </dc:title>
  <dc:subject/>
  <dc:creator>Monika Mähr</dc:creator>
  <cp:keywords/>
  <dc:description/>
  <cp:lastModifiedBy>michael.elser</cp:lastModifiedBy>
  <cp:revision>3</cp:revision>
  <cp:lastPrinted>2011-05-19T07:42:00Z</cp:lastPrinted>
  <dcterms:created xsi:type="dcterms:W3CDTF">2011-05-24T06:58:00Z</dcterms:created>
  <dcterms:modified xsi:type="dcterms:W3CDTF">2011-05-24T07:37:00Z</dcterms:modified>
</cp:coreProperties>
</file>