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A0" w:rsidRPr="002E0678" w:rsidRDefault="00EB24D7" w:rsidP="005D1032">
      <w:pPr>
        <w:pStyle w:val="HVMUntertitel"/>
        <w:rPr>
          <w:rFonts w:ascii="Arial" w:hAnsi="Arial" w:cs="Arial"/>
          <w:color w:val="auto"/>
        </w:rPr>
      </w:pPr>
      <w:r>
        <w:rPr>
          <w:noProof/>
          <w:sz w:val="18"/>
          <w:szCs w:val="18"/>
          <w:lang w:val="de-CH" w:eastAsia="de-CH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-707390</wp:posOffset>
            </wp:positionV>
            <wp:extent cx="542290" cy="54864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6706235</wp:posOffset>
            </wp:positionH>
            <wp:positionV relativeFrom="paragraph">
              <wp:posOffset>313690</wp:posOffset>
            </wp:positionV>
            <wp:extent cx="542925" cy="542925"/>
            <wp:effectExtent l="0" t="0" r="0" b="0"/>
            <wp:wrapNone/>
            <wp:docPr id="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0B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-707390</wp:posOffset>
                </wp:positionV>
                <wp:extent cx="1762125" cy="336486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6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Medieninformation</w:t>
                            </w:r>
                            <w:r w:rsidR="0045155B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57CFD">
                              <w:rPr>
                                <w:sz w:val="17"/>
                                <w:szCs w:val="17"/>
                              </w:rPr>
                              <w:t>26</w:t>
                            </w:r>
                            <w:r w:rsidR="00220739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  <w:r w:rsidR="009C3187">
                              <w:rPr>
                                <w:sz w:val="17"/>
                                <w:szCs w:val="17"/>
                              </w:rPr>
                              <w:t>8</w:t>
                            </w:r>
                            <w:r w:rsidR="00DC1BB6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  <w:r w:rsidR="006E330B">
                              <w:rPr>
                                <w:sz w:val="17"/>
                                <w:szCs w:val="17"/>
                              </w:rPr>
                              <w:t>2020</w:t>
                            </w: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Historisches und </w:t>
                            </w: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Völkerkundemuseum </w:t>
                            </w: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Museumstrasse 50</w:t>
                            </w: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9000 St.Gallen</w:t>
                            </w: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hvmsg.ch</w:t>
                            </w:r>
                          </w:p>
                          <w:p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066F9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Kontakt:</w:t>
                            </w:r>
                          </w:p>
                          <w:p w:rsidR="006066F9" w:rsidRDefault="006066F9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Daniel Studer, Direktor</w:t>
                            </w:r>
                          </w:p>
                          <w:p w:rsidR="0094600E" w:rsidRPr="001F1542" w:rsidRDefault="006066F9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daniel.studer</w:t>
                            </w:r>
                            <w:r w:rsidR="0094600E">
                              <w:rPr>
                                <w:sz w:val="17"/>
                                <w:szCs w:val="17"/>
                              </w:rPr>
                              <w:t>@hvmsg.ch</w:t>
                            </w:r>
                            <w:r w:rsidR="0094600E" w:rsidRPr="005D103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E330B">
                              <w:rPr>
                                <w:sz w:val="17"/>
                                <w:szCs w:val="17"/>
                              </w:rPr>
                              <w:br/>
                              <w:t>071 242 06 42</w:t>
                            </w:r>
                            <w:r w:rsidR="0094600E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0.9pt;margin-top:-55.7pt;width:138.75pt;height:26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" stroked="f">
                <v:textbox inset="0,0,0,0">
                  <w:txbxContent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Medieninformation</w:t>
                      </w:r>
                      <w:r w:rsidR="0045155B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757CFD">
                        <w:rPr>
                          <w:sz w:val="17"/>
                          <w:szCs w:val="17"/>
                        </w:rPr>
                        <w:t>26</w:t>
                      </w:r>
                      <w:r w:rsidR="00220739">
                        <w:rPr>
                          <w:sz w:val="17"/>
                          <w:szCs w:val="17"/>
                        </w:rPr>
                        <w:t>.</w:t>
                      </w:r>
                      <w:r w:rsidR="009C3187">
                        <w:rPr>
                          <w:sz w:val="17"/>
                          <w:szCs w:val="17"/>
                        </w:rPr>
                        <w:t>8</w:t>
                      </w:r>
                      <w:r w:rsidR="00DC1BB6">
                        <w:rPr>
                          <w:sz w:val="17"/>
                          <w:szCs w:val="17"/>
                        </w:rPr>
                        <w:t>.</w:t>
                      </w:r>
                      <w:r w:rsidR="006E330B">
                        <w:rPr>
                          <w:sz w:val="17"/>
                          <w:szCs w:val="17"/>
                        </w:rPr>
                        <w:t>2020</w:t>
                      </w: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Historisches und </w:t>
                      </w: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Völkerkundemuseum </w:t>
                      </w: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Museumstrasse 50</w:t>
                      </w: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9000 St.Gallen</w:t>
                      </w: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hvmsg.ch</w:t>
                      </w:r>
                    </w:p>
                    <w:p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:rsidR="006066F9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Kontakt:</w:t>
                      </w:r>
                    </w:p>
                    <w:p w:rsidR="006066F9" w:rsidRDefault="006066F9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Daniel Studer, Direktor</w:t>
                      </w:r>
                    </w:p>
                    <w:p w:rsidR="0094600E" w:rsidRPr="001F1542" w:rsidRDefault="006066F9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daniel.studer</w:t>
                      </w:r>
                      <w:r w:rsidR="0094600E">
                        <w:rPr>
                          <w:sz w:val="17"/>
                          <w:szCs w:val="17"/>
                        </w:rPr>
                        <w:t>@hvmsg.ch</w:t>
                      </w:r>
                      <w:r w:rsidR="0094600E" w:rsidRPr="005D103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6E330B">
                        <w:rPr>
                          <w:sz w:val="17"/>
                          <w:szCs w:val="17"/>
                        </w:rPr>
                        <w:br/>
                        <w:t>071 242 06 42</w:t>
                      </w:r>
                      <w:r w:rsidR="0094600E">
                        <w:rPr>
                          <w:sz w:val="17"/>
                          <w:szCs w:val="17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5D1032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:rsidR="005D1032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:rsidR="005D1032" w:rsidRDefault="006E330B" w:rsidP="006E330B">
      <w:pPr>
        <w:pStyle w:val="EinfacherAbsatz"/>
        <w:spacing w:line="240" w:lineRule="auto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ab/>
        <w:t xml:space="preserve">    </w:t>
      </w:r>
    </w:p>
    <w:p w:rsidR="005D1032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:rsidR="005D1032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:rsidR="005D1032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:rsidR="00B2014F" w:rsidRPr="00780282" w:rsidRDefault="00FA4918" w:rsidP="0078028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  <w:lang w:val="de-CH"/>
        </w:rPr>
      </w:pPr>
      <w:r w:rsidRPr="0094600E">
        <w:rPr>
          <w:rFonts w:ascii="Arial" w:hAnsi="Arial" w:cs="Arial"/>
          <w:b/>
          <w:color w:val="auto"/>
          <w:sz w:val="40"/>
          <w:szCs w:val="40"/>
          <w:lang w:val="de-CH"/>
        </w:rPr>
        <w:t>«</w:t>
      </w:r>
      <w:r w:rsidR="00EF5933">
        <w:rPr>
          <w:rFonts w:ascii="Arial" w:hAnsi="Arial" w:cs="Arial"/>
          <w:b/>
          <w:color w:val="auto"/>
          <w:sz w:val="40"/>
          <w:szCs w:val="40"/>
          <w:lang w:val="de-CH"/>
        </w:rPr>
        <w:t xml:space="preserve">Berufswunsch Malerin! </w:t>
      </w:r>
      <w:r w:rsidR="00780282">
        <w:rPr>
          <w:rFonts w:ascii="Arial" w:hAnsi="Arial" w:cs="Arial"/>
          <w:b/>
          <w:color w:val="auto"/>
          <w:sz w:val="40"/>
          <w:szCs w:val="40"/>
          <w:lang w:val="de-CH"/>
        </w:rPr>
        <w:t xml:space="preserve">– </w:t>
      </w:r>
      <w:r w:rsidR="00780282" w:rsidRPr="00780282">
        <w:rPr>
          <w:rFonts w:ascii="Arial" w:hAnsi="Arial" w:cs="Arial"/>
          <w:b/>
          <w:color w:val="auto"/>
          <w:sz w:val="40"/>
          <w:szCs w:val="40"/>
          <w:lang w:val="de-CH"/>
        </w:rPr>
        <w:t>Elf Wegbereiterinnen der</w:t>
      </w:r>
      <w:r w:rsidR="00780282">
        <w:rPr>
          <w:rFonts w:ascii="Arial" w:hAnsi="Arial" w:cs="Arial"/>
          <w:b/>
          <w:color w:val="auto"/>
          <w:sz w:val="40"/>
          <w:szCs w:val="40"/>
          <w:lang w:val="de-CH"/>
        </w:rPr>
        <w:t xml:space="preserve"> Schweizer Kunst aus 100 Jahren»</w:t>
      </w:r>
      <w:r w:rsidR="00A500A4" w:rsidRPr="0094600E">
        <w:rPr>
          <w:rFonts w:ascii="Arial" w:hAnsi="Arial" w:cs="Arial"/>
          <w:b/>
          <w:color w:val="auto"/>
          <w:sz w:val="40"/>
          <w:szCs w:val="40"/>
          <w:lang w:val="de-CH"/>
        </w:rPr>
        <w:br/>
      </w:r>
      <w:r w:rsidR="00780282">
        <w:rPr>
          <w:rFonts w:ascii="Arial" w:hAnsi="Arial" w:cs="Arial"/>
          <w:b/>
          <w:color w:val="auto"/>
          <w:sz w:val="28"/>
          <w:szCs w:val="28"/>
          <w:lang w:val="de-CH"/>
        </w:rPr>
        <w:t xml:space="preserve">29. August </w:t>
      </w:r>
      <w:r w:rsidR="0019399E">
        <w:rPr>
          <w:rFonts w:ascii="Arial" w:hAnsi="Arial" w:cs="Arial"/>
          <w:b/>
          <w:color w:val="auto"/>
          <w:sz w:val="28"/>
          <w:szCs w:val="28"/>
          <w:lang w:val="de-CH"/>
        </w:rPr>
        <w:t xml:space="preserve">2020 </w:t>
      </w:r>
      <w:r w:rsidR="00EB24D7">
        <w:rPr>
          <w:rFonts w:ascii="Arial" w:hAnsi="Arial" w:cs="Arial"/>
          <w:b/>
          <w:color w:val="auto"/>
          <w:sz w:val="28"/>
          <w:szCs w:val="28"/>
          <w:lang w:val="de-CH"/>
        </w:rPr>
        <w:t xml:space="preserve">bis </w:t>
      </w:r>
      <w:r w:rsidR="00780282">
        <w:rPr>
          <w:rFonts w:ascii="Arial" w:hAnsi="Arial" w:cs="Arial"/>
          <w:b/>
          <w:color w:val="auto"/>
          <w:sz w:val="28"/>
          <w:szCs w:val="28"/>
          <w:lang w:val="de-CH"/>
        </w:rPr>
        <w:t>31</w:t>
      </w:r>
      <w:r w:rsidR="006066F9">
        <w:rPr>
          <w:rFonts w:ascii="Arial" w:hAnsi="Arial" w:cs="Arial"/>
          <w:b/>
          <w:color w:val="auto"/>
          <w:sz w:val="28"/>
          <w:szCs w:val="28"/>
          <w:lang w:val="de-CH"/>
        </w:rPr>
        <w:t>.</w:t>
      </w:r>
      <w:r w:rsidR="006E330B">
        <w:rPr>
          <w:rFonts w:ascii="Arial" w:hAnsi="Arial" w:cs="Arial"/>
          <w:b/>
          <w:color w:val="auto"/>
          <w:sz w:val="28"/>
          <w:szCs w:val="28"/>
          <w:lang w:val="de-CH"/>
        </w:rPr>
        <w:t xml:space="preserve"> Januar 2021 </w:t>
      </w:r>
    </w:p>
    <w:p w:rsidR="006E330B" w:rsidRPr="00586BDF" w:rsidRDefault="006E330B" w:rsidP="00586BDF">
      <w:pPr>
        <w:spacing w:line="360" w:lineRule="auto"/>
        <w:rPr>
          <w:rFonts w:eastAsia="Times New Roman"/>
          <w:iCs/>
          <w:szCs w:val="20"/>
          <w:lang w:eastAsia="de-DE"/>
        </w:rPr>
      </w:pPr>
    </w:p>
    <w:p w:rsidR="0019399E" w:rsidRPr="0019399E" w:rsidRDefault="00586BDF" w:rsidP="007E0D73">
      <w:pPr>
        <w:spacing w:line="360" w:lineRule="auto"/>
        <w:ind w:left="1134"/>
        <w:rPr>
          <w:rFonts w:eastAsia="Times New Roman"/>
          <w:b/>
          <w:iCs/>
          <w:szCs w:val="20"/>
          <w:lang w:eastAsia="de-DE"/>
        </w:rPr>
      </w:pPr>
      <w:r w:rsidRPr="0019399E">
        <w:rPr>
          <w:rFonts w:eastAsia="Times New Roman"/>
          <w:b/>
          <w:iCs/>
          <w:szCs w:val="20"/>
          <w:lang w:eastAsia="de-DE"/>
        </w:rPr>
        <w:t xml:space="preserve">2021 feiert man in der Schweiz </w:t>
      </w:r>
      <w:r w:rsidR="007E0D73" w:rsidRPr="0019399E">
        <w:rPr>
          <w:rFonts w:eastAsia="Times New Roman"/>
          <w:b/>
          <w:iCs/>
          <w:szCs w:val="20"/>
          <w:lang w:eastAsia="de-DE"/>
        </w:rPr>
        <w:t>50 Jahre Frauenstimmrecht – eine Errungenschaft, hinter der ein jahrzehntelanger Kampf steht. Das HVM beleuchtet in seiner neuesten Ausstellung eine</w:t>
      </w:r>
      <w:r w:rsidR="001D2D57">
        <w:rPr>
          <w:rFonts w:eastAsia="Times New Roman"/>
          <w:b/>
          <w:iCs/>
          <w:szCs w:val="20"/>
          <w:lang w:eastAsia="de-DE"/>
        </w:rPr>
        <w:t xml:space="preserve"> andere </w:t>
      </w:r>
      <w:r w:rsidR="007E0D73" w:rsidRPr="0019399E">
        <w:rPr>
          <w:rFonts w:eastAsia="Times New Roman"/>
          <w:b/>
          <w:iCs/>
          <w:szCs w:val="20"/>
          <w:lang w:eastAsia="de-DE"/>
        </w:rPr>
        <w:t>Emanzipationsgeschichte</w:t>
      </w:r>
      <w:r w:rsidR="001D2D57">
        <w:rPr>
          <w:rFonts w:eastAsia="Times New Roman"/>
          <w:b/>
          <w:iCs/>
          <w:szCs w:val="20"/>
          <w:lang w:eastAsia="de-DE"/>
        </w:rPr>
        <w:t xml:space="preserve"> der Frauen</w:t>
      </w:r>
      <w:r w:rsidR="007E0D73" w:rsidRPr="0019399E">
        <w:rPr>
          <w:rFonts w:eastAsia="Times New Roman"/>
          <w:b/>
          <w:iCs/>
          <w:szCs w:val="20"/>
          <w:lang w:eastAsia="de-DE"/>
        </w:rPr>
        <w:t xml:space="preserve">. Auch zur bildenden Kunst mussten </w:t>
      </w:r>
      <w:r w:rsidR="00195EE4">
        <w:rPr>
          <w:rFonts w:eastAsia="Times New Roman"/>
          <w:b/>
          <w:iCs/>
          <w:szCs w:val="20"/>
          <w:lang w:eastAsia="de-DE"/>
        </w:rPr>
        <w:t>sie sich</w:t>
      </w:r>
      <w:r w:rsidR="0019399E" w:rsidRPr="0019399E">
        <w:rPr>
          <w:rFonts w:eastAsia="Times New Roman"/>
          <w:b/>
          <w:iCs/>
          <w:szCs w:val="20"/>
          <w:lang w:eastAsia="de-DE"/>
        </w:rPr>
        <w:t xml:space="preserve"> den</w:t>
      </w:r>
      <w:r w:rsidR="007E0D73" w:rsidRPr="0019399E">
        <w:rPr>
          <w:rFonts w:eastAsia="Times New Roman"/>
          <w:b/>
          <w:iCs/>
          <w:szCs w:val="20"/>
          <w:lang w:eastAsia="de-DE"/>
        </w:rPr>
        <w:t xml:space="preserve"> Zugang erst erkämpfen. </w:t>
      </w:r>
    </w:p>
    <w:p w:rsidR="0019399E" w:rsidRDefault="0019399E" w:rsidP="007E0D73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</w:p>
    <w:p w:rsidR="00E80B5B" w:rsidRDefault="0019399E" w:rsidP="00E80B5B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I</w:t>
      </w:r>
      <w:r w:rsidR="00EF5933" w:rsidRPr="007E0D73">
        <w:rPr>
          <w:rFonts w:eastAsia="Times New Roman"/>
          <w:iCs/>
          <w:szCs w:val="20"/>
          <w:lang w:eastAsia="de-DE"/>
        </w:rPr>
        <w:t>n der Ausstellung werden elf zwischen 1825 und 18</w:t>
      </w:r>
      <w:r w:rsidR="00E80B5B">
        <w:rPr>
          <w:rFonts w:eastAsia="Times New Roman"/>
          <w:iCs/>
          <w:szCs w:val="20"/>
          <w:lang w:eastAsia="de-DE"/>
        </w:rPr>
        <w:t xml:space="preserve">95 geborene Frauen vorgestellt: </w:t>
      </w:r>
      <w:r w:rsidR="00E80B5B" w:rsidRPr="00E80B5B">
        <w:rPr>
          <w:rFonts w:eastAsia="Times New Roman"/>
          <w:iCs/>
          <w:szCs w:val="20"/>
          <w:lang w:eastAsia="de-DE"/>
        </w:rPr>
        <w:t>Pionierinnen der bildenden Kunst in der Schweiz</w:t>
      </w:r>
      <w:r w:rsidR="00E80B5B">
        <w:rPr>
          <w:rFonts w:eastAsia="Times New Roman"/>
          <w:iCs/>
          <w:szCs w:val="20"/>
          <w:lang w:eastAsia="de-DE"/>
        </w:rPr>
        <w:t xml:space="preserve">, </w:t>
      </w:r>
      <w:r w:rsidR="00EF5933" w:rsidRPr="007E0D73">
        <w:rPr>
          <w:rFonts w:eastAsia="Times New Roman"/>
          <w:iCs/>
          <w:szCs w:val="20"/>
          <w:lang w:eastAsia="de-DE"/>
        </w:rPr>
        <w:t>deren Leben u</w:t>
      </w:r>
      <w:r w:rsidR="0065652D" w:rsidRPr="007E0D73">
        <w:rPr>
          <w:rFonts w:eastAsia="Times New Roman"/>
          <w:iCs/>
          <w:szCs w:val="20"/>
          <w:lang w:eastAsia="de-DE"/>
        </w:rPr>
        <w:t>nd Werk für das Schweizer Kunst</w:t>
      </w:r>
      <w:r w:rsidR="00E80B5B">
        <w:rPr>
          <w:rFonts w:eastAsia="Times New Roman"/>
          <w:iCs/>
          <w:szCs w:val="20"/>
          <w:lang w:eastAsia="de-DE"/>
        </w:rPr>
        <w:t>schaffen repräsentativ ist</w:t>
      </w:r>
      <w:r w:rsidR="0065652D" w:rsidRPr="007E0D73">
        <w:rPr>
          <w:rFonts w:eastAsia="Times New Roman"/>
          <w:iCs/>
          <w:szCs w:val="20"/>
          <w:lang w:eastAsia="de-DE"/>
        </w:rPr>
        <w:t>. Diese Künstlerinnen malten nicht zum Zeitvertrieb, wie es für Töchter au</w:t>
      </w:r>
      <w:r w:rsidR="005A1267">
        <w:rPr>
          <w:rFonts w:eastAsia="Times New Roman"/>
          <w:iCs/>
          <w:szCs w:val="20"/>
          <w:lang w:eastAsia="de-DE"/>
        </w:rPr>
        <w:t xml:space="preserve">s gutem Hause damals üblich war. Sie widmeten </w:t>
      </w:r>
      <w:r w:rsidR="0065652D" w:rsidRPr="007E0D73">
        <w:rPr>
          <w:rFonts w:eastAsia="Times New Roman"/>
          <w:iCs/>
          <w:szCs w:val="20"/>
          <w:lang w:eastAsia="de-DE"/>
        </w:rPr>
        <w:t>sich ernsthaft der Kunst als Broterwerb. Ihre qualitat</w:t>
      </w:r>
      <w:r w:rsidR="005A1267">
        <w:rPr>
          <w:rFonts w:eastAsia="Times New Roman"/>
          <w:iCs/>
          <w:szCs w:val="20"/>
          <w:lang w:eastAsia="de-DE"/>
        </w:rPr>
        <w:t>iv hoch</w:t>
      </w:r>
      <w:r w:rsidR="0065652D" w:rsidRPr="007E0D73">
        <w:rPr>
          <w:rFonts w:eastAsia="Times New Roman"/>
          <w:iCs/>
          <w:szCs w:val="20"/>
          <w:lang w:eastAsia="de-DE"/>
        </w:rPr>
        <w:t>stehenden Werke bestehen denn auch problemlos den Vergleich mit den</w:t>
      </w:r>
      <w:r w:rsidR="00E80B5B">
        <w:rPr>
          <w:rFonts w:eastAsia="Times New Roman"/>
          <w:iCs/>
          <w:szCs w:val="20"/>
          <w:lang w:eastAsia="de-DE"/>
        </w:rPr>
        <w:t>jenigen von männlichen Kollegen,</w:t>
      </w:r>
      <w:r w:rsidR="0065652D" w:rsidRPr="007E0D73">
        <w:rPr>
          <w:rFonts w:eastAsia="Times New Roman"/>
          <w:iCs/>
          <w:szCs w:val="20"/>
          <w:lang w:eastAsia="de-DE"/>
        </w:rPr>
        <w:t xml:space="preserve"> </w:t>
      </w:r>
      <w:r w:rsidR="00E80B5B" w:rsidRPr="00E80B5B">
        <w:rPr>
          <w:rFonts w:eastAsia="Times New Roman"/>
          <w:iCs/>
          <w:szCs w:val="20"/>
          <w:lang w:eastAsia="de-DE"/>
        </w:rPr>
        <w:t>obschon sie nicht die gleichen Voraussetzun</w:t>
      </w:r>
      <w:r w:rsidR="00E80B5B">
        <w:rPr>
          <w:rFonts w:eastAsia="Times New Roman"/>
          <w:iCs/>
          <w:szCs w:val="20"/>
          <w:lang w:eastAsia="de-DE"/>
        </w:rPr>
        <w:t xml:space="preserve">gen betreffend Ausbildung </w:t>
      </w:r>
      <w:r w:rsidR="00E80B5B" w:rsidRPr="00E80B5B">
        <w:rPr>
          <w:rFonts w:eastAsia="Times New Roman"/>
          <w:iCs/>
          <w:szCs w:val="20"/>
          <w:lang w:eastAsia="de-DE"/>
        </w:rPr>
        <w:t>und Ausstellungsmöglichkeiten besassen</w:t>
      </w:r>
      <w:r w:rsidR="00E80B5B">
        <w:rPr>
          <w:rFonts w:eastAsia="Times New Roman"/>
          <w:iCs/>
          <w:szCs w:val="20"/>
          <w:lang w:eastAsia="de-DE"/>
        </w:rPr>
        <w:t>.</w:t>
      </w:r>
      <w:r w:rsidR="004E1926">
        <w:rPr>
          <w:rFonts w:eastAsia="Times New Roman"/>
          <w:iCs/>
          <w:szCs w:val="20"/>
          <w:lang w:eastAsia="de-DE"/>
        </w:rPr>
        <w:t xml:space="preserve"> </w:t>
      </w:r>
    </w:p>
    <w:p w:rsidR="004E1926" w:rsidRDefault="004E1926" w:rsidP="00E80B5B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</w:p>
    <w:p w:rsidR="00E80B5B" w:rsidRPr="00E80B5B" w:rsidRDefault="003C71C9" w:rsidP="00E80B5B">
      <w:pPr>
        <w:spacing w:line="360" w:lineRule="auto"/>
        <w:ind w:left="1134"/>
        <w:rPr>
          <w:rFonts w:eastAsia="Times New Roman"/>
          <w:b/>
          <w:iCs/>
          <w:szCs w:val="20"/>
          <w:lang w:eastAsia="de-DE"/>
        </w:rPr>
      </w:pPr>
      <w:r>
        <w:rPr>
          <w:rFonts w:eastAsia="Times New Roman"/>
          <w:b/>
          <w:iCs/>
          <w:szCs w:val="20"/>
          <w:lang w:eastAsia="de-DE"/>
        </w:rPr>
        <w:t xml:space="preserve">Von St.Gallen bis Interlaken </w:t>
      </w:r>
    </w:p>
    <w:p w:rsidR="00E80B5B" w:rsidRPr="00E80B5B" w:rsidRDefault="00E80B5B" w:rsidP="00E80B5B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 xml:space="preserve">Unter den elf Künstlerinnen befinden </w:t>
      </w:r>
      <w:r w:rsidRPr="00E80B5B">
        <w:rPr>
          <w:rFonts w:eastAsia="Times New Roman"/>
          <w:iCs/>
          <w:szCs w:val="20"/>
          <w:lang w:eastAsia="de-DE"/>
        </w:rPr>
        <w:t xml:space="preserve">sich sechs Ostschweizerinnen: Anna Elisabeth Kelly (1825-1890), die erste namentlich bekannte St. Galler Malerin; die aus Herisau stammende, lange in England als Porträtistin tätige Ida Baumann(1864-1932); Marie-Louise Bion (1858-1939) aus altem St. Galler Geschlecht; Martha Cunz (1876-1961), berühmt für ihre japanisierenden Farbholzschnitte; die Pazifistin Hedwig Scherrer (1878-1940) und die Textilkünstlerin Maria Geroe-Tobler </w:t>
      </w:r>
      <w:r w:rsidRPr="00E80B5B">
        <w:rPr>
          <w:rFonts w:eastAsia="Times New Roman"/>
          <w:iCs/>
          <w:szCs w:val="20"/>
          <w:lang w:eastAsia="de-DE"/>
        </w:rPr>
        <w:lastRenderedPageBreak/>
        <w:t>(1895-1963), ausgebildet im Bauhaus in Dessau.</w:t>
      </w:r>
      <w:r>
        <w:rPr>
          <w:rFonts w:eastAsia="Times New Roman"/>
          <w:iCs/>
          <w:szCs w:val="20"/>
          <w:lang w:eastAsia="de-DE"/>
        </w:rPr>
        <w:t xml:space="preserve"> </w:t>
      </w:r>
      <w:r w:rsidRPr="00E80B5B">
        <w:rPr>
          <w:rFonts w:eastAsia="Times New Roman"/>
          <w:iCs/>
          <w:szCs w:val="20"/>
          <w:lang w:eastAsia="de-DE"/>
        </w:rPr>
        <w:t>Winterthur ist mit der vielseitigen Sophie Schäppi (1852-1921) vertreten, Zürich mit der energischen Ottilie Wilhelm</w:t>
      </w:r>
      <w:r>
        <w:rPr>
          <w:rFonts w:eastAsia="Times New Roman"/>
          <w:iCs/>
          <w:szCs w:val="20"/>
          <w:lang w:eastAsia="de-DE"/>
        </w:rPr>
        <w:t xml:space="preserve">ine Roederstein (1859-1937). </w:t>
      </w:r>
      <w:r w:rsidRPr="00E80B5B">
        <w:rPr>
          <w:rFonts w:eastAsia="Times New Roman"/>
          <w:iCs/>
          <w:szCs w:val="20"/>
          <w:lang w:eastAsia="de-DE"/>
        </w:rPr>
        <w:t xml:space="preserve">Für das Mittelland westlich von Zürich stehen die beiden aus grossbürgerlichen deutschen Familien stammenden Malerinnen Louise </w:t>
      </w:r>
      <w:r w:rsidR="00306C11">
        <w:rPr>
          <w:rFonts w:eastAsia="Times New Roman"/>
          <w:iCs/>
          <w:szCs w:val="20"/>
          <w:lang w:eastAsia="de-DE"/>
        </w:rPr>
        <w:t xml:space="preserve">Catherine </w:t>
      </w:r>
      <w:r w:rsidRPr="00E80B5B">
        <w:rPr>
          <w:rFonts w:eastAsia="Times New Roman"/>
          <w:iCs/>
          <w:szCs w:val="20"/>
          <w:lang w:eastAsia="de-DE"/>
        </w:rPr>
        <w:t>Breslau (1856-1927), eine der bekanntesten Schweizer Künstlerinnen des 19. Jahrhunderts, und Clara von Rappard (1857-1912), in deren Werk das internationale Milieu der Tourismuszentren des Berner Oberlandes spürbar wird. Dazu kommt die Spätimpressionistin Martha Stettler (1870-1945) – sie war hauptsächlich in Paris tätig.</w:t>
      </w:r>
      <w:r>
        <w:rPr>
          <w:rFonts w:eastAsia="Times New Roman"/>
          <w:iCs/>
          <w:szCs w:val="20"/>
          <w:lang w:eastAsia="de-DE"/>
        </w:rPr>
        <w:t xml:space="preserve"> </w:t>
      </w:r>
      <w:r w:rsidRPr="00E80B5B">
        <w:rPr>
          <w:rFonts w:eastAsia="Times New Roman"/>
          <w:iCs/>
          <w:szCs w:val="20"/>
          <w:lang w:eastAsia="de-DE"/>
        </w:rPr>
        <w:t xml:space="preserve">Innerhalb dieser Gruppe wurde </w:t>
      </w:r>
      <w:r>
        <w:rPr>
          <w:rFonts w:eastAsia="Times New Roman"/>
          <w:iCs/>
          <w:szCs w:val="20"/>
          <w:lang w:eastAsia="de-DE"/>
        </w:rPr>
        <w:t xml:space="preserve">für Sophie Schaeppi ein </w:t>
      </w:r>
      <w:r w:rsidRPr="00E80B5B">
        <w:rPr>
          <w:rFonts w:eastAsia="Times New Roman"/>
          <w:iCs/>
          <w:szCs w:val="20"/>
          <w:lang w:eastAsia="de-DE"/>
        </w:rPr>
        <w:t>eigener Raum eingerichtet. So kann ihr We</w:t>
      </w:r>
      <w:r>
        <w:rPr>
          <w:rFonts w:eastAsia="Times New Roman"/>
          <w:iCs/>
          <w:szCs w:val="20"/>
          <w:lang w:eastAsia="de-DE"/>
        </w:rPr>
        <w:t xml:space="preserve">rk erstmals in grösserem Umfang </w:t>
      </w:r>
      <w:r w:rsidRPr="00E80B5B">
        <w:rPr>
          <w:rFonts w:eastAsia="Times New Roman"/>
          <w:iCs/>
          <w:szCs w:val="20"/>
          <w:lang w:eastAsia="de-DE"/>
        </w:rPr>
        <w:t xml:space="preserve">gezeigt und besonders </w:t>
      </w:r>
      <w:r w:rsidRPr="00757CFD">
        <w:rPr>
          <w:rFonts w:eastAsia="Times New Roman"/>
          <w:i/>
          <w:iCs/>
          <w:szCs w:val="20"/>
          <w:lang w:eastAsia="de-DE"/>
        </w:rPr>
        <w:t xml:space="preserve">Ins Licht gerückt </w:t>
      </w:r>
      <w:r w:rsidRPr="00E80B5B">
        <w:rPr>
          <w:rFonts w:eastAsia="Times New Roman"/>
          <w:iCs/>
          <w:szCs w:val="20"/>
          <w:lang w:eastAsia="de-DE"/>
        </w:rPr>
        <w:t>werden.</w:t>
      </w:r>
    </w:p>
    <w:p w:rsidR="006066F9" w:rsidRDefault="006066F9" w:rsidP="00586BDF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</w:p>
    <w:p w:rsidR="00E80B5B" w:rsidRPr="004E1926" w:rsidRDefault="00220739" w:rsidP="00586BDF">
      <w:pPr>
        <w:spacing w:line="360" w:lineRule="auto"/>
        <w:ind w:left="1134"/>
        <w:rPr>
          <w:rFonts w:eastAsia="Times New Roman"/>
          <w:b/>
          <w:iCs/>
          <w:szCs w:val="20"/>
          <w:lang w:eastAsia="de-DE"/>
        </w:rPr>
      </w:pPr>
      <w:r>
        <w:rPr>
          <w:rFonts w:eastAsia="Times New Roman"/>
          <w:b/>
          <w:iCs/>
          <w:szCs w:val="20"/>
          <w:lang w:eastAsia="de-DE"/>
        </w:rPr>
        <w:t>Eine Pionierinnen-Existenz</w:t>
      </w:r>
    </w:p>
    <w:p w:rsidR="001A30B7" w:rsidRDefault="004E1926" w:rsidP="003C71C9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 xml:space="preserve">Mit der bewussten Entscheidung, auf die Kunst zu setzen, verzichteten diese Frauen auf die Rollen, die ihnen von der Gesellschaft zugewiesen waren: Ehefrau, Hausfrau, Mutter. Die Existenz als Künstlerin eröffnete ihnen ganz neue Lebens- und Entfaltungsmöglichkeiten, stellte sie aber auch vor Herausforderungen – beruflich, finanziell, privat. Sie mussten eigene Wege finden, eigene Strategien entwickeln, um sich in der Kunstwelt zu etablieren und zu behaupten. </w:t>
      </w:r>
      <w:r w:rsidR="001A30B7">
        <w:rPr>
          <w:rFonts w:eastAsia="Times New Roman"/>
          <w:iCs/>
          <w:szCs w:val="20"/>
          <w:lang w:eastAsia="de-DE"/>
        </w:rPr>
        <w:t>An schwierigen Momenten</w:t>
      </w:r>
      <w:r w:rsidR="00E45450">
        <w:rPr>
          <w:rFonts w:eastAsia="Times New Roman"/>
          <w:iCs/>
          <w:szCs w:val="20"/>
          <w:lang w:eastAsia="de-DE"/>
        </w:rPr>
        <w:t>,</w:t>
      </w:r>
      <w:r w:rsidR="001A30B7">
        <w:rPr>
          <w:rFonts w:eastAsia="Times New Roman"/>
          <w:iCs/>
          <w:szCs w:val="20"/>
          <w:lang w:eastAsia="de-DE"/>
        </w:rPr>
        <w:t xml:space="preserve"> Krisen </w:t>
      </w:r>
      <w:r w:rsidR="003C57E1">
        <w:rPr>
          <w:rFonts w:eastAsia="Times New Roman"/>
          <w:iCs/>
          <w:szCs w:val="20"/>
          <w:lang w:eastAsia="de-DE"/>
        </w:rPr>
        <w:t xml:space="preserve">und Niederlagen </w:t>
      </w:r>
      <w:r w:rsidR="001A30B7">
        <w:rPr>
          <w:rFonts w:eastAsia="Times New Roman"/>
          <w:iCs/>
          <w:szCs w:val="20"/>
          <w:lang w:eastAsia="de-DE"/>
        </w:rPr>
        <w:t>fehlte es da nicht</w:t>
      </w:r>
      <w:r w:rsidR="00220739">
        <w:rPr>
          <w:rFonts w:eastAsia="Times New Roman"/>
          <w:iCs/>
          <w:szCs w:val="20"/>
          <w:lang w:eastAsia="de-DE"/>
        </w:rPr>
        <w:t>, aber auch nicht an</w:t>
      </w:r>
      <w:r w:rsidR="001A30B7">
        <w:rPr>
          <w:rFonts w:eastAsia="Times New Roman"/>
          <w:iCs/>
          <w:szCs w:val="20"/>
          <w:lang w:eastAsia="de-DE"/>
        </w:rPr>
        <w:t xml:space="preserve"> </w:t>
      </w:r>
      <w:r w:rsidR="00220739">
        <w:rPr>
          <w:rFonts w:eastAsia="Times New Roman"/>
          <w:iCs/>
          <w:szCs w:val="20"/>
          <w:lang w:eastAsia="de-DE"/>
        </w:rPr>
        <w:t xml:space="preserve">tragenden </w:t>
      </w:r>
      <w:r w:rsidR="001A30B7">
        <w:rPr>
          <w:rFonts w:eastAsia="Times New Roman"/>
          <w:iCs/>
          <w:szCs w:val="20"/>
          <w:lang w:eastAsia="de-DE"/>
        </w:rPr>
        <w:t>Freun</w:t>
      </w:r>
      <w:r w:rsidR="00220739">
        <w:rPr>
          <w:rFonts w:eastAsia="Times New Roman"/>
          <w:iCs/>
          <w:szCs w:val="20"/>
          <w:lang w:eastAsia="de-DE"/>
        </w:rPr>
        <w:t>dschaften und Liebesbeziehungen.</w:t>
      </w:r>
      <w:r w:rsidR="001A30B7">
        <w:rPr>
          <w:rFonts w:eastAsia="Times New Roman"/>
          <w:iCs/>
          <w:szCs w:val="20"/>
          <w:lang w:eastAsia="de-DE"/>
        </w:rPr>
        <w:t xml:space="preserve"> </w:t>
      </w:r>
      <w:r w:rsidR="00220739">
        <w:rPr>
          <w:rFonts w:eastAsia="Times New Roman"/>
          <w:iCs/>
          <w:szCs w:val="20"/>
          <w:lang w:eastAsia="de-DE"/>
        </w:rPr>
        <w:t xml:space="preserve">Ein interessantes Detail: </w:t>
      </w:r>
      <w:r w:rsidR="001A30B7">
        <w:rPr>
          <w:rFonts w:eastAsia="Times New Roman"/>
          <w:iCs/>
          <w:szCs w:val="20"/>
          <w:lang w:eastAsia="de-DE"/>
        </w:rPr>
        <w:t xml:space="preserve">Verheiratet war </w:t>
      </w:r>
      <w:r w:rsidR="00757CFD">
        <w:rPr>
          <w:rFonts w:eastAsia="Times New Roman"/>
          <w:iCs/>
          <w:szCs w:val="20"/>
          <w:lang w:eastAsia="de-DE"/>
        </w:rPr>
        <w:t xml:space="preserve">von den elf </w:t>
      </w:r>
      <w:r w:rsidR="001A30B7">
        <w:rPr>
          <w:rFonts w:eastAsia="Times New Roman"/>
          <w:iCs/>
          <w:szCs w:val="20"/>
          <w:lang w:eastAsia="de-DE"/>
        </w:rPr>
        <w:t xml:space="preserve">eine einzige, </w:t>
      </w:r>
      <w:r w:rsidR="00757CFD">
        <w:rPr>
          <w:rFonts w:eastAsia="Times New Roman"/>
          <w:iCs/>
          <w:szCs w:val="20"/>
          <w:lang w:eastAsia="de-DE"/>
        </w:rPr>
        <w:t xml:space="preserve">eine Partnerin hatten mindestens vier. </w:t>
      </w:r>
    </w:p>
    <w:p w:rsidR="00385702" w:rsidRDefault="00385702" w:rsidP="003C71C9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</w:p>
    <w:p w:rsidR="00385702" w:rsidRPr="00385702" w:rsidRDefault="00501537" w:rsidP="003C71C9">
      <w:pPr>
        <w:spacing w:line="360" w:lineRule="auto"/>
        <w:ind w:left="1134"/>
        <w:rPr>
          <w:rFonts w:eastAsia="Times New Roman"/>
          <w:b/>
          <w:iCs/>
          <w:szCs w:val="20"/>
          <w:lang w:eastAsia="de-DE"/>
        </w:rPr>
      </w:pPr>
      <w:r>
        <w:rPr>
          <w:rFonts w:eastAsia="Times New Roman"/>
          <w:b/>
          <w:iCs/>
          <w:szCs w:val="20"/>
          <w:lang w:eastAsia="de-DE"/>
        </w:rPr>
        <w:t xml:space="preserve">Nach dem Erfolg das Vergessen </w:t>
      </w:r>
    </w:p>
    <w:p w:rsidR="0086797E" w:rsidRDefault="0086797E" w:rsidP="00263555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Zu Lebzeiten verzeichneten all diese Pionierinnen der bildenden Kunst Erfolge. Nach ihrem Tod allerdings rückten die meisten in den H</w:t>
      </w:r>
      <w:r w:rsidR="00757CFD">
        <w:rPr>
          <w:rFonts w:eastAsia="Times New Roman"/>
          <w:iCs/>
          <w:szCs w:val="20"/>
          <w:lang w:eastAsia="de-DE"/>
        </w:rPr>
        <w:t>intergrund oder verschwanden ganz</w:t>
      </w:r>
      <w:r>
        <w:rPr>
          <w:rFonts w:eastAsia="Times New Roman"/>
          <w:iCs/>
          <w:szCs w:val="20"/>
          <w:lang w:eastAsia="de-DE"/>
        </w:rPr>
        <w:t xml:space="preserve"> in der Vergessenheit. </w:t>
      </w:r>
      <w:r w:rsidR="00501537">
        <w:rPr>
          <w:rFonts w:eastAsia="Times New Roman"/>
          <w:iCs/>
          <w:szCs w:val="20"/>
          <w:lang w:eastAsia="de-DE"/>
        </w:rPr>
        <w:t>Erst in der jüngsten Zeit setzte eine Wieder- bzw. Neuentdeckung dieser Künstlerinnen ein.</w:t>
      </w:r>
      <w:r w:rsidR="00263555">
        <w:rPr>
          <w:rFonts w:eastAsia="Times New Roman"/>
          <w:iCs/>
          <w:szCs w:val="20"/>
          <w:lang w:eastAsia="de-DE"/>
        </w:rPr>
        <w:t xml:space="preserve"> </w:t>
      </w:r>
      <w:r w:rsidRPr="0086797E">
        <w:rPr>
          <w:rFonts w:eastAsia="Times New Roman"/>
          <w:iCs/>
          <w:szCs w:val="20"/>
          <w:lang w:eastAsia="de-DE"/>
        </w:rPr>
        <w:t xml:space="preserve">Zu den elf in der Ausstellung vertretenen Frauen sind glücklicherweise fast überall gute Grundlagen vorhanden, die meistens in Form von kunstwissenschaftlichen Abschlussarbeiten geleistet worden sind. Auch kennt man die Werke und </w:t>
      </w:r>
      <w:r w:rsidR="00F417F4">
        <w:rPr>
          <w:rFonts w:eastAsia="Times New Roman"/>
          <w:iCs/>
          <w:szCs w:val="20"/>
          <w:lang w:eastAsia="de-DE"/>
        </w:rPr>
        <w:t xml:space="preserve">ihre </w:t>
      </w:r>
      <w:r w:rsidRPr="0086797E">
        <w:rPr>
          <w:rFonts w:eastAsia="Times New Roman"/>
          <w:iCs/>
          <w:szCs w:val="20"/>
          <w:lang w:eastAsia="de-DE"/>
        </w:rPr>
        <w:t xml:space="preserve">Standorte, so dass eine breit gefächerte Übersichtsausstellung zustande kommen </w:t>
      </w:r>
      <w:r w:rsidR="00F417F4">
        <w:rPr>
          <w:rFonts w:eastAsia="Times New Roman"/>
          <w:iCs/>
          <w:szCs w:val="20"/>
          <w:lang w:eastAsia="de-DE"/>
        </w:rPr>
        <w:t>konnte.</w:t>
      </w:r>
    </w:p>
    <w:p w:rsidR="003C71C9" w:rsidRDefault="00E94650" w:rsidP="00263555">
      <w:pPr>
        <w:spacing w:line="360" w:lineRule="auto"/>
        <w:ind w:left="426" w:firstLine="708"/>
        <w:rPr>
          <w:rFonts w:eastAsia="Times New Roman"/>
          <w:b/>
          <w:iCs/>
          <w:szCs w:val="20"/>
          <w:lang w:eastAsia="de-DE"/>
        </w:rPr>
      </w:pPr>
      <w:r>
        <w:rPr>
          <w:rFonts w:eastAsia="Times New Roman"/>
          <w:b/>
          <w:iCs/>
          <w:szCs w:val="20"/>
          <w:lang w:eastAsia="de-DE"/>
        </w:rPr>
        <w:lastRenderedPageBreak/>
        <w:t xml:space="preserve">Ein Grossprojekt </w:t>
      </w:r>
    </w:p>
    <w:p w:rsidR="00E45450" w:rsidRDefault="00220739" w:rsidP="00E45450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 w:rsidRPr="00220739">
        <w:rPr>
          <w:rFonts w:eastAsia="Times New Roman"/>
          <w:iCs/>
          <w:szCs w:val="20"/>
          <w:lang w:eastAsia="de-DE"/>
        </w:rPr>
        <w:t xml:space="preserve">Für das HVM ist diese Ausstellung eines der ehrgeizigsten Projekte der letzten Jahre. </w:t>
      </w:r>
      <w:r w:rsidR="00E94650">
        <w:rPr>
          <w:rFonts w:eastAsia="Times New Roman"/>
          <w:iCs/>
          <w:szCs w:val="20"/>
          <w:lang w:eastAsia="de-DE"/>
        </w:rPr>
        <w:t xml:space="preserve">Insgesamt werden rund 180 Werke </w:t>
      </w:r>
      <w:r w:rsidR="005E504C">
        <w:rPr>
          <w:rFonts w:eastAsia="Times New Roman"/>
          <w:iCs/>
          <w:szCs w:val="20"/>
          <w:lang w:eastAsia="de-DE"/>
        </w:rPr>
        <w:t>gezeigt. Beteiligt sind 48</w:t>
      </w:r>
      <w:r w:rsidR="00E94650">
        <w:rPr>
          <w:rFonts w:eastAsia="Times New Roman"/>
          <w:iCs/>
          <w:szCs w:val="20"/>
          <w:lang w:eastAsia="de-DE"/>
        </w:rPr>
        <w:t xml:space="preserve"> Leihg</w:t>
      </w:r>
      <w:r w:rsidR="005E504C">
        <w:rPr>
          <w:rFonts w:eastAsia="Times New Roman"/>
          <w:iCs/>
          <w:szCs w:val="20"/>
          <w:lang w:eastAsia="de-DE"/>
        </w:rPr>
        <w:t>eber aus der ganzen Schweiz – 15</w:t>
      </w:r>
      <w:r w:rsidR="00E94650">
        <w:rPr>
          <w:rFonts w:eastAsia="Times New Roman"/>
          <w:iCs/>
          <w:szCs w:val="20"/>
          <w:lang w:eastAsia="de-DE"/>
        </w:rPr>
        <w:t xml:space="preserve"> öffentliche und </w:t>
      </w:r>
      <w:r w:rsidR="00202F4D">
        <w:rPr>
          <w:rFonts w:eastAsia="Times New Roman"/>
          <w:iCs/>
          <w:szCs w:val="20"/>
          <w:lang w:eastAsia="de-DE"/>
        </w:rPr>
        <w:t>33</w:t>
      </w:r>
      <w:r w:rsidR="00E94650">
        <w:rPr>
          <w:rFonts w:eastAsia="Times New Roman"/>
          <w:iCs/>
          <w:szCs w:val="20"/>
          <w:lang w:eastAsia="de-DE"/>
        </w:rPr>
        <w:t xml:space="preserve"> private.</w:t>
      </w:r>
      <w:r w:rsidR="00306C11">
        <w:rPr>
          <w:rFonts w:eastAsia="Times New Roman"/>
          <w:iCs/>
          <w:szCs w:val="20"/>
          <w:lang w:eastAsia="de-DE"/>
        </w:rPr>
        <w:t xml:space="preserve"> Dazu kommen vier </w:t>
      </w:r>
      <w:r w:rsidR="005E504C">
        <w:rPr>
          <w:rFonts w:eastAsia="Times New Roman"/>
          <w:iCs/>
          <w:szCs w:val="20"/>
          <w:lang w:eastAsia="de-DE"/>
        </w:rPr>
        <w:t xml:space="preserve">private </w:t>
      </w:r>
      <w:r w:rsidR="00306C11">
        <w:rPr>
          <w:rFonts w:eastAsia="Times New Roman"/>
          <w:iCs/>
          <w:szCs w:val="20"/>
          <w:lang w:eastAsia="de-DE"/>
        </w:rPr>
        <w:t>Schenkungen.</w:t>
      </w:r>
      <w:r w:rsidR="00E94650">
        <w:rPr>
          <w:rFonts w:eastAsia="Times New Roman"/>
          <w:iCs/>
          <w:szCs w:val="20"/>
          <w:lang w:eastAsia="de-DE"/>
        </w:rPr>
        <w:t xml:space="preserve"> </w:t>
      </w:r>
      <w:r w:rsidR="00E45450" w:rsidRPr="00E45450">
        <w:rPr>
          <w:rFonts w:eastAsia="Times New Roman"/>
          <w:iCs/>
          <w:szCs w:val="20"/>
          <w:lang w:eastAsia="de-DE"/>
        </w:rPr>
        <w:t>Mit dieser Auswahl eröffnen sich an der Ausstellung wirklich ganze Bildwelten</w:t>
      </w:r>
      <w:r w:rsidR="00E45450">
        <w:rPr>
          <w:rFonts w:eastAsia="Times New Roman"/>
          <w:iCs/>
          <w:szCs w:val="20"/>
          <w:lang w:eastAsia="de-DE"/>
        </w:rPr>
        <w:t>.</w:t>
      </w:r>
    </w:p>
    <w:p w:rsidR="00E45450" w:rsidRPr="00E45450" w:rsidRDefault="00E45450" w:rsidP="00E45450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>Für den Inhalt zeichnen sechs (Gast)-Kurat</w:t>
      </w:r>
      <w:bookmarkStart w:id="0" w:name="_GoBack"/>
      <w:bookmarkEnd w:id="0"/>
      <w:r>
        <w:rPr>
          <w:rFonts w:eastAsia="Times New Roman"/>
          <w:iCs/>
          <w:szCs w:val="20"/>
          <w:lang w:eastAsia="de-DE"/>
        </w:rPr>
        <w:t xml:space="preserve">or/-innen verantwortlich: </w:t>
      </w:r>
      <w:r w:rsidRPr="00E45450">
        <w:rPr>
          <w:rFonts w:eastAsia="Times New Roman"/>
          <w:iCs/>
          <w:szCs w:val="20"/>
          <w:lang w:eastAsia="de-DE"/>
        </w:rPr>
        <w:t>Anne-Catherine Krüger, Magdalena Schindler, Daniel Studer, Isabella Stude</w:t>
      </w:r>
      <w:r>
        <w:rPr>
          <w:rFonts w:eastAsia="Times New Roman"/>
          <w:iCs/>
          <w:szCs w:val="20"/>
          <w:lang w:eastAsia="de-DE"/>
        </w:rPr>
        <w:t>r-Geisser, Corinne Linda Sotzek und</w:t>
      </w:r>
      <w:r w:rsidRPr="00E45450">
        <w:rPr>
          <w:rFonts w:eastAsia="Times New Roman"/>
          <w:iCs/>
          <w:szCs w:val="20"/>
          <w:lang w:eastAsia="de-DE"/>
        </w:rPr>
        <w:t xml:space="preserve"> Sabrina Thöny</w:t>
      </w:r>
      <w:r>
        <w:rPr>
          <w:rFonts w:eastAsia="Times New Roman"/>
          <w:iCs/>
          <w:szCs w:val="20"/>
          <w:lang w:eastAsia="de-DE"/>
        </w:rPr>
        <w:t>. Die Konzeptidee stammt von Anne-Catherine Krüger, Daniel Studer und</w:t>
      </w:r>
      <w:r w:rsidRPr="00E45450">
        <w:rPr>
          <w:rFonts w:eastAsia="Times New Roman"/>
          <w:iCs/>
          <w:szCs w:val="20"/>
          <w:lang w:eastAsia="de-DE"/>
        </w:rPr>
        <w:t xml:space="preserve"> Corinne Linda Sotzek</w:t>
      </w:r>
      <w:r>
        <w:rPr>
          <w:rFonts w:eastAsia="Times New Roman"/>
          <w:iCs/>
          <w:szCs w:val="20"/>
          <w:lang w:eastAsia="de-DE"/>
        </w:rPr>
        <w:t xml:space="preserve">. Die Projektleitung liegt bei Sabine Hügli. </w:t>
      </w:r>
    </w:p>
    <w:p w:rsidR="00220739" w:rsidRDefault="0086797E" w:rsidP="00E45450">
      <w:pPr>
        <w:spacing w:line="360" w:lineRule="auto"/>
        <w:ind w:left="1134"/>
        <w:rPr>
          <w:rFonts w:eastAsia="Times New Roman"/>
          <w:iCs/>
          <w:szCs w:val="20"/>
          <w:lang w:eastAsia="de-DE"/>
        </w:rPr>
      </w:pPr>
      <w:r>
        <w:rPr>
          <w:rFonts w:eastAsia="Times New Roman"/>
          <w:iCs/>
          <w:szCs w:val="20"/>
          <w:lang w:eastAsia="de-DE"/>
        </w:rPr>
        <w:t xml:space="preserve">Ein Grossprojekt ist aber auch der reichbebilderte Katalog, der </w:t>
      </w:r>
      <w:r w:rsidR="00263555">
        <w:rPr>
          <w:rFonts w:eastAsia="Times New Roman"/>
          <w:iCs/>
          <w:szCs w:val="20"/>
          <w:lang w:eastAsia="de-DE"/>
        </w:rPr>
        <w:t xml:space="preserve">zur Ausstellung erscheint. Acht Autoren und Autorinnen – alle Fachleute auf ihrem Gebiet – bieten vertiefende Einblicke ins Thema. </w:t>
      </w:r>
    </w:p>
    <w:p w:rsidR="00E80B5B" w:rsidRDefault="00E80B5B" w:rsidP="003C71C9">
      <w:pPr>
        <w:spacing w:line="360" w:lineRule="auto"/>
        <w:rPr>
          <w:rFonts w:eastAsia="Times New Roman"/>
          <w:iCs/>
          <w:sz w:val="20"/>
          <w:szCs w:val="20"/>
          <w:lang w:eastAsia="de-DE"/>
        </w:rPr>
      </w:pPr>
    </w:p>
    <w:p w:rsidR="006066F9" w:rsidRPr="00CB5231" w:rsidRDefault="006066F9" w:rsidP="00586BDF">
      <w:pPr>
        <w:spacing w:line="360" w:lineRule="auto"/>
        <w:ind w:left="1134"/>
        <w:rPr>
          <w:rFonts w:eastAsia="Times New Roman"/>
          <w:b/>
          <w:iCs/>
          <w:sz w:val="20"/>
          <w:szCs w:val="20"/>
          <w:lang w:eastAsia="de-DE"/>
        </w:rPr>
      </w:pPr>
      <w:r w:rsidRPr="00CB5231">
        <w:rPr>
          <w:rFonts w:eastAsia="Times New Roman"/>
          <w:b/>
          <w:iCs/>
          <w:sz w:val="20"/>
          <w:szCs w:val="20"/>
          <w:lang w:eastAsia="de-DE"/>
        </w:rPr>
        <w:t>Katalog:</w:t>
      </w:r>
    </w:p>
    <w:p w:rsidR="006E330B" w:rsidRDefault="006066F9" w:rsidP="0086797E">
      <w:pPr>
        <w:spacing w:line="240" w:lineRule="auto"/>
        <w:ind w:left="1134"/>
        <w:rPr>
          <w:rFonts w:eastAsia="Times New Roman"/>
          <w:iCs/>
          <w:sz w:val="20"/>
          <w:szCs w:val="20"/>
          <w:lang w:eastAsia="de-DE"/>
        </w:rPr>
      </w:pPr>
      <w:r>
        <w:rPr>
          <w:rFonts w:eastAsia="Times New Roman"/>
          <w:iCs/>
          <w:sz w:val="20"/>
          <w:szCs w:val="20"/>
          <w:lang w:eastAsia="de-DE"/>
        </w:rPr>
        <w:t>Daniel Studer (Hg.), Berufswunsch</w:t>
      </w:r>
      <w:r w:rsidR="00CB5231">
        <w:rPr>
          <w:rFonts w:eastAsia="Times New Roman"/>
          <w:iCs/>
          <w:sz w:val="20"/>
          <w:szCs w:val="20"/>
          <w:lang w:eastAsia="de-DE"/>
        </w:rPr>
        <w:t xml:space="preserve"> Malerin! Elf Wegbereiterinnen der Schweizer Kunst aus 100 Jahren, Ver</w:t>
      </w:r>
      <w:r w:rsidR="00BF415C">
        <w:rPr>
          <w:rFonts w:eastAsia="Times New Roman"/>
          <w:iCs/>
          <w:sz w:val="20"/>
          <w:szCs w:val="20"/>
          <w:lang w:eastAsia="de-DE"/>
        </w:rPr>
        <w:t>lag FormatOst, 2020,</w:t>
      </w:r>
      <w:r w:rsidR="0095228F">
        <w:rPr>
          <w:rFonts w:eastAsia="Times New Roman"/>
          <w:iCs/>
          <w:sz w:val="20"/>
          <w:szCs w:val="20"/>
          <w:lang w:eastAsia="de-DE"/>
        </w:rPr>
        <w:t xml:space="preserve"> </w:t>
      </w:r>
      <w:r w:rsidR="00263555">
        <w:rPr>
          <w:rFonts w:eastAsia="Times New Roman"/>
          <w:iCs/>
          <w:sz w:val="20"/>
          <w:szCs w:val="20"/>
          <w:lang w:eastAsia="de-DE"/>
        </w:rPr>
        <w:t xml:space="preserve">240 Seiten, CHF 38.00, erscheint am 28. August. </w:t>
      </w:r>
    </w:p>
    <w:p w:rsidR="007E0D73" w:rsidRPr="007E0D73" w:rsidRDefault="007E0D73" w:rsidP="006066F9">
      <w:pPr>
        <w:spacing w:line="360" w:lineRule="auto"/>
        <w:rPr>
          <w:sz w:val="24"/>
          <w:szCs w:val="18"/>
        </w:rPr>
      </w:pPr>
    </w:p>
    <w:sectPr w:rsidR="007E0D73" w:rsidRPr="007E0D73" w:rsidSect="005D1032">
      <w:pgSz w:w="11906" w:h="16838"/>
      <w:pgMar w:top="1560" w:right="141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D4A"/>
    <w:multiLevelType w:val="hybridMultilevel"/>
    <w:tmpl w:val="5434A6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FD3"/>
    <w:multiLevelType w:val="hybridMultilevel"/>
    <w:tmpl w:val="BCE418D0"/>
    <w:lvl w:ilvl="0" w:tplc="A84AA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D254A"/>
    <w:multiLevelType w:val="hybridMultilevel"/>
    <w:tmpl w:val="B32087C0"/>
    <w:lvl w:ilvl="0" w:tplc="C0E0D7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77777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D5"/>
    <w:rsid w:val="00003446"/>
    <w:rsid w:val="0001058C"/>
    <w:rsid w:val="000170D9"/>
    <w:rsid w:val="00030DA2"/>
    <w:rsid w:val="000411D2"/>
    <w:rsid w:val="00057963"/>
    <w:rsid w:val="00075B47"/>
    <w:rsid w:val="0007677E"/>
    <w:rsid w:val="00085F7F"/>
    <w:rsid w:val="00094C3A"/>
    <w:rsid w:val="000A142D"/>
    <w:rsid w:val="000C7F26"/>
    <w:rsid w:val="000D4760"/>
    <w:rsid w:val="000D5CDA"/>
    <w:rsid w:val="00100DF4"/>
    <w:rsid w:val="0010188D"/>
    <w:rsid w:val="00115598"/>
    <w:rsid w:val="0013015F"/>
    <w:rsid w:val="00136630"/>
    <w:rsid w:val="0013749E"/>
    <w:rsid w:val="001513BD"/>
    <w:rsid w:val="00151CE4"/>
    <w:rsid w:val="001647DF"/>
    <w:rsid w:val="00185FFE"/>
    <w:rsid w:val="001923CB"/>
    <w:rsid w:val="0019399E"/>
    <w:rsid w:val="00195EE4"/>
    <w:rsid w:val="0019724D"/>
    <w:rsid w:val="001A30B7"/>
    <w:rsid w:val="001A5705"/>
    <w:rsid w:val="001A7DA8"/>
    <w:rsid w:val="001B1380"/>
    <w:rsid w:val="001B5DF6"/>
    <w:rsid w:val="001C34A1"/>
    <w:rsid w:val="001C732E"/>
    <w:rsid w:val="001D2D57"/>
    <w:rsid w:val="001F1542"/>
    <w:rsid w:val="00202F4D"/>
    <w:rsid w:val="0021102D"/>
    <w:rsid w:val="002115EE"/>
    <w:rsid w:val="00212518"/>
    <w:rsid w:val="00213796"/>
    <w:rsid w:val="00220739"/>
    <w:rsid w:val="002211DD"/>
    <w:rsid w:val="0022276F"/>
    <w:rsid w:val="002251F8"/>
    <w:rsid w:val="00227E16"/>
    <w:rsid w:val="00242A42"/>
    <w:rsid w:val="002509B1"/>
    <w:rsid w:val="00262484"/>
    <w:rsid w:val="00263555"/>
    <w:rsid w:val="00265645"/>
    <w:rsid w:val="0026614D"/>
    <w:rsid w:val="00266C63"/>
    <w:rsid w:val="002700BF"/>
    <w:rsid w:val="00270995"/>
    <w:rsid w:val="00290DC9"/>
    <w:rsid w:val="002A5C58"/>
    <w:rsid w:val="002A6DA0"/>
    <w:rsid w:val="002C4239"/>
    <w:rsid w:val="002C42AF"/>
    <w:rsid w:val="002C440D"/>
    <w:rsid w:val="002D66A6"/>
    <w:rsid w:val="002E0678"/>
    <w:rsid w:val="002E0A5A"/>
    <w:rsid w:val="002E69E7"/>
    <w:rsid w:val="002F2A50"/>
    <w:rsid w:val="00306C11"/>
    <w:rsid w:val="00306DAF"/>
    <w:rsid w:val="0031538E"/>
    <w:rsid w:val="00317508"/>
    <w:rsid w:val="00321E97"/>
    <w:rsid w:val="00332956"/>
    <w:rsid w:val="003674AE"/>
    <w:rsid w:val="00367C66"/>
    <w:rsid w:val="00380617"/>
    <w:rsid w:val="00381C81"/>
    <w:rsid w:val="00383F1F"/>
    <w:rsid w:val="00385702"/>
    <w:rsid w:val="0039248A"/>
    <w:rsid w:val="003A3F35"/>
    <w:rsid w:val="003B01E8"/>
    <w:rsid w:val="003B11D7"/>
    <w:rsid w:val="003C57E1"/>
    <w:rsid w:val="003C71C9"/>
    <w:rsid w:val="003D18B7"/>
    <w:rsid w:val="003E1C4C"/>
    <w:rsid w:val="003E4B6C"/>
    <w:rsid w:val="00403BEE"/>
    <w:rsid w:val="00406E82"/>
    <w:rsid w:val="00444A4C"/>
    <w:rsid w:val="004459EC"/>
    <w:rsid w:val="00446B4C"/>
    <w:rsid w:val="0045155B"/>
    <w:rsid w:val="004645B0"/>
    <w:rsid w:val="00474448"/>
    <w:rsid w:val="004826C5"/>
    <w:rsid w:val="004A08E8"/>
    <w:rsid w:val="004C0A3C"/>
    <w:rsid w:val="004C11D8"/>
    <w:rsid w:val="004C664B"/>
    <w:rsid w:val="004C6D22"/>
    <w:rsid w:val="004E1926"/>
    <w:rsid w:val="004E1D79"/>
    <w:rsid w:val="004E57A5"/>
    <w:rsid w:val="004F6895"/>
    <w:rsid w:val="0050133E"/>
    <w:rsid w:val="00501537"/>
    <w:rsid w:val="005069E0"/>
    <w:rsid w:val="0051389E"/>
    <w:rsid w:val="00517F45"/>
    <w:rsid w:val="00556EF7"/>
    <w:rsid w:val="00570015"/>
    <w:rsid w:val="00572AEE"/>
    <w:rsid w:val="005774C4"/>
    <w:rsid w:val="00581904"/>
    <w:rsid w:val="00586BDF"/>
    <w:rsid w:val="0059184B"/>
    <w:rsid w:val="00593FA0"/>
    <w:rsid w:val="005A1267"/>
    <w:rsid w:val="005A20CC"/>
    <w:rsid w:val="005B6606"/>
    <w:rsid w:val="005B69F0"/>
    <w:rsid w:val="005D0CF4"/>
    <w:rsid w:val="005D1032"/>
    <w:rsid w:val="005D2268"/>
    <w:rsid w:val="005D2F9A"/>
    <w:rsid w:val="005D4D5C"/>
    <w:rsid w:val="005E0387"/>
    <w:rsid w:val="005E504C"/>
    <w:rsid w:val="005F6B57"/>
    <w:rsid w:val="00600C2E"/>
    <w:rsid w:val="006066F9"/>
    <w:rsid w:val="006229AF"/>
    <w:rsid w:val="00640AB1"/>
    <w:rsid w:val="00640E98"/>
    <w:rsid w:val="00643C9D"/>
    <w:rsid w:val="0065581D"/>
    <w:rsid w:val="0065652D"/>
    <w:rsid w:val="00672B8E"/>
    <w:rsid w:val="00685CDD"/>
    <w:rsid w:val="00691173"/>
    <w:rsid w:val="006A0D44"/>
    <w:rsid w:val="006B715F"/>
    <w:rsid w:val="006D59F1"/>
    <w:rsid w:val="006E330B"/>
    <w:rsid w:val="006F11DD"/>
    <w:rsid w:val="006F2FBA"/>
    <w:rsid w:val="007045AC"/>
    <w:rsid w:val="0070647E"/>
    <w:rsid w:val="00725A46"/>
    <w:rsid w:val="00735CA3"/>
    <w:rsid w:val="00735D00"/>
    <w:rsid w:val="00746B61"/>
    <w:rsid w:val="00755F9F"/>
    <w:rsid w:val="00757CFD"/>
    <w:rsid w:val="00780282"/>
    <w:rsid w:val="007823CA"/>
    <w:rsid w:val="00784FA3"/>
    <w:rsid w:val="00792F9E"/>
    <w:rsid w:val="007A361A"/>
    <w:rsid w:val="007C2649"/>
    <w:rsid w:val="007E0D73"/>
    <w:rsid w:val="007E3F66"/>
    <w:rsid w:val="0080394B"/>
    <w:rsid w:val="008043F4"/>
    <w:rsid w:val="0080728F"/>
    <w:rsid w:val="00813471"/>
    <w:rsid w:val="00813CBB"/>
    <w:rsid w:val="008441C6"/>
    <w:rsid w:val="00847A72"/>
    <w:rsid w:val="0086797E"/>
    <w:rsid w:val="008737E3"/>
    <w:rsid w:val="0089140A"/>
    <w:rsid w:val="00895837"/>
    <w:rsid w:val="008C2441"/>
    <w:rsid w:val="008D087C"/>
    <w:rsid w:val="008D75D7"/>
    <w:rsid w:val="008E53A8"/>
    <w:rsid w:val="008E5A27"/>
    <w:rsid w:val="008F472E"/>
    <w:rsid w:val="00906041"/>
    <w:rsid w:val="00907F1D"/>
    <w:rsid w:val="009216ED"/>
    <w:rsid w:val="00930914"/>
    <w:rsid w:val="0094199F"/>
    <w:rsid w:val="00944218"/>
    <w:rsid w:val="0094600E"/>
    <w:rsid w:val="0095228F"/>
    <w:rsid w:val="00961FB6"/>
    <w:rsid w:val="009629D5"/>
    <w:rsid w:val="00963838"/>
    <w:rsid w:val="00966B60"/>
    <w:rsid w:val="009963F2"/>
    <w:rsid w:val="009A030C"/>
    <w:rsid w:val="009A33B8"/>
    <w:rsid w:val="009A6F41"/>
    <w:rsid w:val="009B1BF7"/>
    <w:rsid w:val="009B35D1"/>
    <w:rsid w:val="009B6C42"/>
    <w:rsid w:val="009C0DB7"/>
    <w:rsid w:val="009C129B"/>
    <w:rsid w:val="009C3187"/>
    <w:rsid w:val="009C4F1C"/>
    <w:rsid w:val="009E150C"/>
    <w:rsid w:val="009E7554"/>
    <w:rsid w:val="009F3CD4"/>
    <w:rsid w:val="009F4FE9"/>
    <w:rsid w:val="00A21BE9"/>
    <w:rsid w:val="00A40799"/>
    <w:rsid w:val="00A41529"/>
    <w:rsid w:val="00A500A4"/>
    <w:rsid w:val="00A77C86"/>
    <w:rsid w:val="00A86C40"/>
    <w:rsid w:val="00A95F98"/>
    <w:rsid w:val="00AA15AE"/>
    <w:rsid w:val="00AA6018"/>
    <w:rsid w:val="00AA649F"/>
    <w:rsid w:val="00AC03DC"/>
    <w:rsid w:val="00AC37BC"/>
    <w:rsid w:val="00AE2955"/>
    <w:rsid w:val="00AF503E"/>
    <w:rsid w:val="00B2014F"/>
    <w:rsid w:val="00B224F8"/>
    <w:rsid w:val="00B2549C"/>
    <w:rsid w:val="00B40EF2"/>
    <w:rsid w:val="00B40F3E"/>
    <w:rsid w:val="00B41032"/>
    <w:rsid w:val="00B4466E"/>
    <w:rsid w:val="00B50F6F"/>
    <w:rsid w:val="00B56D35"/>
    <w:rsid w:val="00B845B4"/>
    <w:rsid w:val="00B91694"/>
    <w:rsid w:val="00B927B7"/>
    <w:rsid w:val="00BA2D6C"/>
    <w:rsid w:val="00BA5BBE"/>
    <w:rsid w:val="00BA6D09"/>
    <w:rsid w:val="00BB256A"/>
    <w:rsid w:val="00BC3802"/>
    <w:rsid w:val="00BC504E"/>
    <w:rsid w:val="00BC61A4"/>
    <w:rsid w:val="00BD4B14"/>
    <w:rsid w:val="00BE0997"/>
    <w:rsid w:val="00BE6085"/>
    <w:rsid w:val="00BF30C6"/>
    <w:rsid w:val="00BF415C"/>
    <w:rsid w:val="00C009BD"/>
    <w:rsid w:val="00C1256D"/>
    <w:rsid w:val="00C1268F"/>
    <w:rsid w:val="00C23EB0"/>
    <w:rsid w:val="00C473A7"/>
    <w:rsid w:val="00C85014"/>
    <w:rsid w:val="00C94587"/>
    <w:rsid w:val="00C978E1"/>
    <w:rsid w:val="00CA0EA6"/>
    <w:rsid w:val="00CB2C40"/>
    <w:rsid w:val="00CB5231"/>
    <w:rsid w:val="00CC1205"/>
    <w:rsid w:val="00CC236D"/>
    <w:rsid w:val="00CD69B2"/>
    <w:rsid w:val="00CF375D"/>
    <w:rsid w:val="00D029FD"/>
    <w:rsid w:val="00D05CB4"/>
    <w:rsid w:val="00D159F8"/>
    <w:rsid w:val="00D21C1C"/>
    <w:rsid w:val="00D21F82"/>
    <w:rsid w:val="00D26C9C"/>
    <w:rsid w:val="00D31D69"/>
    <w:rsid w:val="00D34B64"/>
    <w:rsid w:val="00D36A17"/>
    <w:rsid w:val="00D43C1C"/>
    <w:rsid w:val="00D56307"/>
    <w:rsid w:val="00D66CD5"/>
    <w:rsid w:val="00D73197"/>
    <w:rsid w:val="00D87033"/>
    <w:rsid w:val="00DC1BB6"/>
    <w:rsid w:val="00DE28BA"/>
    <w:rsid w:val="00DE6F9B"/>
    <w:rsid w:val="00E03625"/>
    <w:rsid w:val="00E12D1D"/>
    <w:rsid w:val="00E13A62"/>
    <w:rsid w:val="00E2356E"/>
    <w:rsid w:val="00E45450"/>
    <w:rsid w:val="00E61E71"/>
    <w:rsid w:val="00E6588B"/>
    <w:rsid w:val="00E80B5B"/>
    <w:rsid w:val="00E93914"/>
    <w:rsid w:val="00E94650"/>
    <w:rsid w:val="00EA059C"/>
    <w:rsid w:val="00EB24D7"/>
    <w:rsid w:val="00EF5933"/>
    <w:rsid w:val="00EF7ABD"/>
    <w:rsid w:val="00F00651"/>
    <w:rsid w:val="00F10A5B"/>
    <w:rsid w:val="00F20392"/>
    <w:rsid w:val="00F25F25"/>
    <w:rsid w:val="00F417F4"/>
    <w:rsid w:val="00F52A34"/>
    <w:rsid w:val="00F5506F"/>
    <w:rsid w:val="00F57F39"/>
    <w:rsid w:val="00F616AA"/>
    <w:rsid w:val="00F662B5"/>
    <w:rsid w:val="00F9029B"/>
    <w:rsid w:val="00F93FB2"/>
    <w:rsid w:val="00F948AA"/>
    <w:rsid w:val="00FA2AF8"/>
    <w:rsid w:val="00FA4918"/>
    <w:rsid w:val="00FB1585"/>
    <w:rsid w:val="00FB799F"/>
    <w:rsid w:val="00FD3B7D"/>
    <w:rsid w:val="00FD6E4E"/>
    <w:rsid w:val="00FD75B4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35AF5"/>
  <w15:chartTrackingRefBased/>
  <w15:docId w15:val="{26994D5A-6718-4F30-A910-5376D30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12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rsid w:val="009629D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6C40"/>
    <w:rPr>
      <w:rFonts w:ascii="Tahoma" w:hAnsi="Tahoma" w:cs="Tahoma"/>
      <w:sz w:val="16"/>
      <w:szCs w:val="16"/>
    </w:rPr>
  </w:style>
  <w:style w:type="paragraph" w:customStyle="1" w:styleId="HVMGrundschrift">
    <w:name w:val="HVM_Grundschrift"/>
    <w:basedOn w:val="EinfacherAbsatz"/>
    <w:link w:val="HVMGrundschriftZchn"/>
    <w:qFormat/>
    <w:rsid w:val="002A6DA0"/>
    <w:rPr>
      <w:rFonts w:ascii="Frutiger LT Std 45 Light" w:hAnsi="Frutiger LT Std 45 Light"/>
      <w:sz w:val="20"/>
      <w:szCs w:val="22"/>
      <w:lang w:eastAsia="de-DE"/>
    </w:rPr>
  </w:style>
  <w:style w:type="paragraph" w:customStyle="1" w:styleId="HVMUntertitel">
    <w:name w:val="HVM_Untertitel"/>
    <w:basedOn w:val="HVMGrundschrift"/>
    <w:link w:val="HVMUntertitelZchn"/>
    <w:qFormat/>
    <w:rsid w:val="00A86C40"/>
    <w:rPr>
      <w:b/>
    </w:rPr>
  </w:style>
  <w:style w:type="character" w:customStyle="1" w:styleId="EinfacherAbsatzZchn">
    <w:name w:val="[Einfacher Absatz] Zchn"/>
    <w:link w:val="EinfacherAbsatz"/>
    <w:rsid w:val="00A86C40"/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character" w:customStyle="1" w:styleId="HVMGrundschriftZchn">
    <w:name w:val="HVM_Grundschrift Zchn"/>
    <w:link w:val="HVMGrundschrift"/>
    <w:rsid w:val="002A6DA0"/>
    <w:rPr>
      <w:rFonts w:ascii="Frutiger LT Std 45 Light" w:eastAsia="Times New Roman" w:hAnsi="Frutiger LT Std 45 Light" w:cs="Times New Roman"/>
      <w:color w:val="000000"/>
      <w:sz w:val="20"/>
      <w:szCs w:val="24"/>
      <w:lang w:val="de-DE" w:eastAsia="de-DE"/>
    </w:rPr>
  </w:style>
  <w:style w:type="paragraph" w:customStyle="1" w:styleId="HVMHaupttitel">
    <w:name w:val="HVM_Haupttitel"/>
    <w:basedOn w:val="EinfacherAbsatz"/>
    <w:link w:val="HVMHaupttitelZchn"/>
    <w:qFormat/>
    <w:rsid w:val="00A86C40"/>
    <w:pPr>
      <w:spacing w:line="312" w:lineRule="auto"/>
    </w:pPr>
    <w:rPr>
      <w:rFonts w:ascii="Frutiger LT Std 45 Light" w:hAnsi="Frutiger LT Std 45 Light"/>
      <w:b/>
      <w:sz w:val="40"/>
      <w:szCs w:val="40"/>
    </w:rPr>
  </w:style>
  <w:style w:type="character" w:customStyle="1" w:styleId="HVMUntertitelZchn">
    <w:name w:val="HVM_Untertitel Zchn"/>
    <w:link w:val="HVMUntertitel"/>
    <w:rsid w:val="00A86C40"/>
    <w:rPr>
      <w:rFonts w:ascii="Frutiger LT Std 45 Light" w:eastAsia="Times New Roman" w:hAnsi="Frutiger LT Std 45 Light" w:cs="Times New Roman"/>
      <w:b/>
      <w:color w:val="000000"/>
      <w:sz w:val="20"/>
      <w:szCs w:val="24"/>
      <w:lang w:val="de-DE" w:eastAsia="de-DE"/>
    </w:rPr>
  </w:style>
  <w:style w:type="character" w:customStyle="1" w:styleId="HVMHaupttitelZchn">
    <w:name w:val="HVM_Haupttitel Zchn"/>
    <w:link w:val="HVMHaupttitel"/>
    <w:rsid w:val="00A86C40"/>
    <w:rPr>
      <w:rFonts w:ascii="Frutiger LT Std 45 Light" w:eastAsia="Times New Roman" w:hAnsi="Frutiger LT Std 45 Light" w:cs="Times New Roman"/>
      <w:b/>
      <w:color w:val="000000"/>
      <w:sz w:val="40"/>
      <w:szCs w:val="40"/>
      <w:lang w:val="de-DE" w:eastAsia="de-CH"/>
    </w:rPr>
  </w:style>
  <w:style w:type="character" w:styleId="Hyperlink">
    <w:name w:val="Hyperlink"/>
    <w:uiPriority w:val="99"/>
    <w:unhideWhenUsed/>
    <w:rsid w:val="00DE28BA"/>
    <w:rPr>
      <w:color w:val="0000FF"/>
      <w:u w:val="single"/>
    </w:rPr>
  </w:style>
  <w:style w:type="paragraph" w:styleId="berarbeitung">
    <w:name w:val="Revision"/>
    <w:hidden/>
    <w:uiPriority w:val="99"/>
    <w:semiHidden/>
    <w:rsid w:val="009B6C42"/>
    <w:rPr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FD3B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3B7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D3B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3B7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D3B7D"/>
    <w:rPr>
      <w:b/>
      <w:bCs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F15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3706-AAC3-4794-93BA-C8B9FA65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4171</Characters>
  <Application>Microsoft Office Word</Application>
  <DocSecurity>0</DocSecurity>
  <Lines>94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Geriatrische Klinik St. Gallen</Company>
  <LinksUpToDate>false</LinksUpToDate>
  <CharactersWithSpaces>4735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https://de.wikipedia.org/wiki/Sitzm%C3%B6bel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Elser Michael HMSG</dc:creator>
  <cp:keywords/>
  <cp:lastModifiedBy>Elser Michael HVM-AUS</cp:lastModifiedBy>
  <cp:revision>9</cp:revision>
  <cp:lastPrinted>2020-08-26T06:49:00Z</cp:lastPrinted>
  <dcterms:created xsi:type="dcterms:W3CDTF">2020-08-13T09:39:00Z</dcterms:created>
  <dcterms:modified xsi:type="dcterms:W3CDTF">2020-08-31T14:15:00Z</dcterms:modified>
</cp:coreProperties>
</file>