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658E" w14:textId="0D36A86D" w:rsidR="002A6DA0" w:rsidRPr="002E0678" w:rsidRDefault="005109C6" w:rsidP="005D1032">
      <w:pPr>
        <w:pStyle w:val="HVMUntertitel"/>
        <w:rPr>
          <w:rFonts w:ascii="Arial" w:hAnsi="Arial" w:cs="Arial"/>
          <w:color w:val="auto"/>
        </w:rPr>
      </w:pPr>
      <w:r>
        <w:rPr>
          <w:noProof/>
          <w:lang w:val="de-CH" w:eastAsia="de-CH"/>
        </w:rPr>
        <mc:AlternateContent>
          <mc:Choice Requires="wps">
            <w:drawing>
              <wp:anchor distT="0" distB="0" distL="114300" distR="114300" simplePos="0" relativeHeight="251656704" behindDoc="1" locked="0" layoutInCell="1" allowOverlap="1" wp14:anchorId="760D9B26" wp14:editId="79979B6B">
                <wp:simplePos x="0" y="0"/>
                <wp:positionH relativeFrom="column">
                  <wp:posOffset>-1154430</wp:posOffset>
                </wp:positionH>
                <wp:positionV relativeFrom="paragraph">
                  <wp:posOffset>-657225</wp:posOffset>
                </wp:positionV>
                <wp:extent cx="1762125" cy="331724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1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A7C1" w14:textId="014BA999" w:rsidR="0094600E" w:rsidRPr="00E564AB" w:rsidRDefault="0094600E" w:rsidP="005D1032">
                            <w:pPr>
                              <w:rPr>
                                <w:sz w:val="17"/>
                                <w:szCs w:val="17"/>
                              </w:rPr>
                            </w:pPr>
                            <w:r w:rsidRPr="005109C6">
                              <w:rPr>
                                <w:sz w:val="17"/>
                                <w:szCs w:val="17"/>
                              </w:rPr>
                              <w:t>Medieninformation</w:t>
                            </w:r>
                            <w:r w:rsidR="0045155B" w:rsidRPr="005109C6">
                              <w:rPr>
                                <w:sz w:val="17"/>
                                <w:szCs w:val="17"/>
                              </w:rPr>
                              <w:t xml:space="preserve"> </w:t>
                            </w:r>
                            <w:r w:rsidR="00442144" w:rsidRPr="005109C6">
                              <w:rPr>
                                <w:sz w:val="17"/>
                                <w:szCs w:val="17"/>
                              </w:rPr>
                              <w:t>2</w:t>
                            </w:r>
                            <w:r w:rsidR="00BE374B" w:rsidRPr="005109C6">
                              <w:rPr>
                                <w:sz w:val="17"/>
                                <w:szCs w:val="17"/>
                              </w:rPr>
                              <w:t>4</w:t>
                            </w:r>
                            <w:r w:rsidR="00442144" w:rsidRPr="005109C6">
                              <w:rPr>
                                <w:sz w:val="17"/>
                                <w:szCs w:val="17"/>
                              </w:rPr>
                              <w:t>.3.</w:t>
                            </w:r>
                            <w:r w:rsidR="005109C6" w:rsidRPr="005109C6">
                              <w:rPr>
                                <w:sz w:val="17"/>
                                <w:szCs w:val="17"/>
                              </w:rPr>
                              <w:t>2021</w:t>
                            </w:r>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6F05F2DC" w14:textId="77777777" w:rsidR="0094600E" w:rsidRPr="00E564AB" w:rsidRDefault="0094600E" w:rsidP="005D1032">
                            <w:pPr>
                              <w:rPr>
                                <w:sz w:val="17"/>
                                <w:szCs w:val="17"/>
                              </w:rPr>
                            </w:pPr>
                          </w:p>
                          <w:p w14:paraId="5242D131" w14:textId="77777777" w:rsidR="006066F9" w:rsidRDefault="0094600E" w:rsidP="005D1032">
                            <w:pPr>
                              <w:rPr>
                                <w:sz w:val="17"/>
                                <w:szCs w:val="17"/>
                              </w:rPr>
                            </w:pPr>
                            <w:r w:rsidRPr="00E564AB">
                              <w:rPr>
                                <w:sz w:val="17"/>
                                <w:szCs w:val="17"/>
                              </w:rPr>
                              <w:t>Kontakt:</w:t>
                            </w:r>
                          </w:p>
                          <w:p w14:paraId="68601499" w14:textId="77777777" w:rsidR="006066F9" w:rsidRDefault="006066F9" w:rsidP="005D1032">
                            <w:pPr>
                              <w:rPr>
                                <w:sz w:val="17"/>
                                <w:szCs w:val="17"/>
                              </w:rPr>
                            </w:pPr>
                            <w:r>
                              <w:rPr>
                                <w:sz w:val="17"/>
                                <w:szCs w:val="17"/>
                              </w:rPr>
                              <w:t>Daniel Studer, Direktor</w:t>
                            </w:r>
                          </w:p>
                          <w:p w14:paraId="49031C94" w14:textId="77777777" w:rsidR="0094600E" w:rsidRPr="001F1542" w:rsidRDefault="006066F9" w:rsidP="005D1032">
                            <w:pPr>
                              <w:rPr>
                                <w:sz w:val="17"/>
                                <w:szCs w:val="17"/>
                              </w:rPr>
                            </w:pPr>
                            <w:r>
                              <w:rPr>
                                <w:sz w:val="17"/>
                                <w:szCs w:val="17"/>
                              </w:rPr>
                              <w:t>daniel.studer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D9B26" id="_x0000_t202" coordsize="21600,21600" o:spt="202" path="m,l,21600r21600,l21600,xe">
                <v:stroke joinstyle="miter"/>
                <v:path gradientshapeok="t" o:connecttype="rect"/>
              </v:shapetype>
              <v:shape id="Textfeld 2" o:spid="_x0000_s1026" type="#_x0000_t202" style="position:absolute;margin-left:-90.9pt;margin-top:-51.75pt;width:138.75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" stroked="f">
                <v:textbox inset="0,0,0,0">
                  <w:txbxContent>
                    <w:p w14:paraId="5FD8A7C1" w14:textId="014BA999" w:rsidR="0094600E" w:rsidRPr="00E564AB" w:rsidRDefault="0094600E" w:rsidP="005D1032">
                      <w:pPr>
                        <w:rPr>
                          <w:sz w:val="17"/>
                          <w:szCs w:val="17"/>
                        </w:rPr>
                      </w:pPr>
                      <w:r w:rsidRPr="005109C6">
                        <w:rPr>
                          <w:sz w:val="17"/>
                          <w:szCs w:val="17"/>
                        </w:rPr>
                        <w:t>Medieninformation</w:t>
                      </w:r>
                      <w:r w:rsidR="0045155B" w:rsidRPr="005109C6">
                        <w:rPr>
                          <w:sz w:val="17"/>
                          <w:szCs w:val="17"/>
                        </w:rPr>
                        <w:t xml:space="preserve"> </w:t>
                      </w:r>
                      <w:r w:rsidR="00442144" w:rsidRPr="005109C6">
                        <w:rPr>
                          <w:sz w:val="17"/>
                          <w:szCs w:val="17"/>
                        </w:rPr>
                        <w:t>2</w:t>
                      </w:r>
                      <w:r w:rsidR="00BE374B" w:rsidRPr="005109C6">
                        <w:rPr>
                          <w:sz w:val="17"/>
                          <w:szCs w:val="17"/>
                        </w:rPr>
                        <w:t>4</w:t>
                      </w:r>
                      <w:r w:rsidR="00442144" w:rsidRPr="005109C6">
                        <w:rPr>
                          <w:sz w:val="17"/>
                          <w:szCs w:val="17"/>
                        </w:rPr>
                        <w:t>.3.</w:t>
                      </w:r>
                      <w:r w:rsidR="005109C6" w:rsidRPr="005109C6">
                        <w:rPr>
                          <w:sz w:val="17"/>
                          <w:szCs w:val="17"/>
                        </w:rPr>
                        <w:t>2021</w:t>
                      </w:r>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bookmarkStart w:id="1" w:name="_GoBack"/>
                      <w:bookmarkEnd w:id="1"/>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6F05F2DC" w14:textId="77777777" w:rsidR="0094600E" w:rsidRPr="00E564AB" w:rsidRDefault="0094600E" w:rsidP="005D1032">
                      <w:pPr>
                        <w:rPr>
                          <w:sz w:val="17"/>
                          <w:szCs w:val="17"/>
                        </w:rPr>
                      </w:pPr>
                    </w:p>
                    <w:p w14:paraId="5242D131" w14:textId="77777777" w:rsidR="006066F9" w:rsidRDefault="0094600E" w:rsidP="005D1032">
                      <w:pPr>
                        <w:rPr>
                          <w:sz w:val="17"/>
                          <w:szCs w:val="17"/>
                        </w:rPr>
                      </w:pPr>
                      <w:r w:rsidRPr="00E564AB">
                        <w:rPr>
                          <w:sz w:val="17"/>
                          <w:szCs w:val="17"/>
                        </w:rPr>
                        <w:t>Kontakt:</w:t>
                      </w:r>
                    </w:p>
                    <w:p w14:paraId="68601499" w14:textId="77777777" w:rsidR="006066F9" w:rsidRDefault="006066F9" w:rsidP="005D1032">
                      <w:pPr>
                        <w:rPr>
                          <w:sz w:val="17"/>
                          <w:szCs w:val="17"/>
                        </w:rPr>
                      </w:pPr>
                      <w:r>
                        <w:rPr>
                          <w:sz w:val="17"/>
                          <w:szCs w:val="17"/>
                        </w:rPr>
                        <w:t>Daniel Studer, Direktor</w:t>
                      </w:r>
                    </w:p>
                    <w:p w14:paraId="49031C94" w14:textId="77777777" w:rsidR="0094600E" w:rsidRPr="001F1542" w:rsidRDefault="006066F9" w:rsidP="005D1032">
                      <w:pPr>
                        <w:rPr>
                          <w:sz w:val="17"/>
                          <w:szCs w:val="17"/>
                        </w:rPr>
                      </w:pPr>
                      <w:r>
                        <w:rPr>
                          <w:sz w:val="17"/>
                          <w:szCs w:val="17"/>
                        </w:rPr>
                        <w:t>daniel.studer</w:t>
                      </w:r>
                      <w:r w:rsidR="0094600E">
                        <w:rPr>
                          <w:sz w:val="17"/>
                          <w:szCs w:val="17"/>
                        </w:rPr>
                        <w:t>@hvmsg.ch</w:t>
                      </w:r>
                      <w:r w:rsidR="0094600E" w:rsidRPr="005D1032">
                        <w:rPr>
                          <w:sz w:val="17"/>
                          <w:szCs w:val="17"/>
                        </w:rPr>
                        <w:t xml:space="preserve"> </w:t>
                      </w:r>
                      <w:r w:rsidR="006E330B">
                        <w:rPr>
                          <w:sz w:val="17"/>
                          <w:szCs w:val="17"/>
                        </w:rPr>
                        <w:br/>
                        <w:t>071 242 06 42</w:t>
                      </w:r>
                      <w:r w:rsidR="0094600E">
                        <w:rPr>
                          <w:sz w:val="17"/>
                          <w:szCs w:val="17"/>
                        </w:rPr>
                        <w:br/>
                      </w:r>
                    </w:p>
                  </w:txbxContent>
                </v:textbox>
              </v:shape>
            </w:pict>
          </mc:Fallback>
        </mc:AlternateContent>
      </w:r>
      <w:r w:rsidR="00EB24D7">
        <w:rPr>
          <w:noProof/>
          <w:sz w:val="18"/>
          <w:szCs w:val="18"/>
          <w:lang w:val="de-CH" w:eastAsia="de-CH"/>
        </w:rPr>
        <w:drawing>
          <wp:anchor distT="0" distB="0" distL="114300" distR="114300" simplePos="0" relativeHeight="251658752" behindDoc="0" locked="0" layoutInCell="1" allowOverlap="1" wp14:anchorId="735E67A5" wp14:editId="31F663F4">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p>
    <w:p w14:paraId="563FD1F9" w14:textId="77777777" w:rsidR="005D1032" w:rsidRDefault="005D1032" w:rsidP="005D1032">
      <w:pPr>
        <w:pStyle w:val="EinfacherAbsatz"/>
        <w:spacing w:line="240" w:lineRule="auto"/>
        <w:ind w:left="1134"/>
        <w:rPr>
          <w:rFonts w:ascii="Arial" w:hAnsi="Arial" w:cs="Arial"/>
          <w:b/>
          <w:color w:val="auto"/>
          <w:sz w:val="40"/>
          <w:szCs w:val="40"/>
        </w:rPr>
      </w:pPr>
    </w:p>
    <w:p w14:paraId="6967320B" w14:textId="77777777" w:rsidR="005D1032" w:rsidRDefault="005D1032" w:rsidP="005D1032">
      <w:pPr>
        <w:pStyle w:val="EinfacherAbsatz"/>
        <w:spacing w:line="240" w:lineRule="auto"/>
        <w:ind w:left="1134"/>
        <w:rPr>
          <w:rFonts w:ascii="Arial" w:hAnsi="Arial" w:cs="Arial"/>
          <w:b/>
          <w:color w:val="auto"/>
          <w:sz w:val="40"/>
          <w:szCs w:val="40"/>
        </w:rPr>
      </w:pPr>
    </w:p>
    <w:p w14:paraId="36F7C21D" w14:textId="77777777" w:rsidR="005D1032" w:rsidRDefault="006E330B" w:rsidP="006E330B">
      <w:pPr>
        <w:pStyle w:val="EinfacherAbsatz"/>
        <w:spacing w:line="240" w:lineRule="auto"/>
        <w:rPr>
          <w:rFonts w:ascii="Arial" w:hAnsi="Arial" w:cs="Arial"/>
          <w:b/>
          <w:color w:val="auto"/>
          <w:sz w:val="40"/>
          <w:szCs w:val="40"/>
        </w:rPr>
      </w:pPr>
      <w:r>
        <w:rPr>
          <w:rFonts w:ascii="Arial" w:hAnsi="Arial" w:cs="Arial"/>
          <w:b/>
          <w:color w:val="auto"/>
          <w:sz w:val="40"/>
          <w:szCs w:val="40"/>
        </w:rPr>
        <w:tab/>
        <w:t xml:space="preserve">    </w:t>
      </w:r>
    </w:p>
    <w:p w14:paraId="59DE9E83" w14:textId="77777777" w:rsidR="005D1032" w:rsidRDefault="005D1032" w:rsidP="005D1032">
      <w:pPr>
        <w:pStyle w:val="EinfacherAbsatz"/>
        <w:spacing w:line="240" w:lineRule="auto"/>
        <w:ind w:left="1134"/>
        <w:rPr>
          <w:rFonts w:ascii="Arial" w:hAnsi="Arial" w:cs="Arial"/>
          <w:b/>
          <w:color w:val="auto"/>
          <w:sz w:val="40"/>
          <w:szCs w:val="40"/>
        </w:rPr>
      </w:pPr>
    </w:p>
    <w:p w14:paraId="4C73E879" w14:textId="77777777" w:rsidR="005D1032" w:rsidRDefault="005D1032" w:rsidP="005D1032">
      <w:pPr>
        <w:pStyle w:val="EinfacherAbsatz"/>
        <w:spacing w:line="240" w:lineRule="auto"/>
        <w:ind w:left="1134"/>
        <w:rPr>
          <w:rFonts w:ascii="Arial" w:hAnsi="Arial" w:cs="Arial"/>
          <w:b/>
          <w:color w:val="auto"/>
          <w:sz w:val="40"/>
          <w:szCs w:val="40"/>
        </w:rPr>
      </w:pPr>
    </w:p>
    <w:p w14:paraId="15AA3E7B" w14:textId="77777777" w:rsidR="005D1032" w:rsidRDefault="005D1032" w:rsidP="005D1032">
      <w:pPr>
        <w:pStyle w:val="EinfacherAbsatz"/>
        <w:spacing w:line="240" w:lineRule="auto"/>
        <w:ind w:left="1134"/>
        <w:rPr>
          <w:rFonts w:ascii="Arial" w:hAnsi="Arial" w:cs="Arial"/>
          <w:b/>
          <w:color w:val="auto"/>
          <w:sz w:val="40"/>
          <w:szCs w:val="40"/>
        </w:rPr>
      </w:pPr>
    </w:p>
    <w:p w14:paraId="3F2BA3F7" w14:textId="77777777" w:rsidR="00B2014F" w:rsidRPr="00780282" w:rsidRDefault="00FA4918" w:rsidP="00780282">
      <w:pPr>
        <w:pStyle w:val="EinfacherAbsatz"/>
        <w:spacing w:line="240" w:lineRule="auto"/>
        <w:ind w:left="1134"/>
        <w:rPr>
          <w:rFonts w:ascii="Arial" w:hAnsi="Arial" w:cs="Arial"/>
          <w:b/>
          <w:color w:val="auto"/>
          <w:sz w:val="40"/>
          <w:szCs w:val="40"/>
          <w:lang w:val="de-CH"/>
        </w:rPr>
      </w:pPr>
      <w:r w:rsidRPr="0094600E">
        <w:rPr>
          <w:rFonts w:ascii="Arial" w:hAnsi="Arial" w:cs="Arial"/>
          <w:b/>
          <w:color w:val="auto"/>
          <w:sz w:val="40"/>
          <w:szCs w:val="40"/>
          <w:lang w:val="de-CH"/>
        </w:rPr>
        <w:t>«</w:t>
      </w:r>
      <w:r w:rsidR="00442144">
        <w:rPr>
          <w:rFonts w:ascii="Arial" w:hAnsi="Arial" w:cs="Arial"/>
          <w:b/>
          <w:color w:val="auto"/>
          <w:sz w:val="40"/>
          <w:szCs w:val="40"/>
          <w:lang w:val="de-CH"/>
        </w:rPr>
        <w:t>Klimt und Freunde</w:t>
      </w:r>
      <w:r w:rsidR="00780282">
        <w:rPr>
          <w:rFonts w:ascii="Arial" w:hAnsi="Arial" w:cs="Arial"/>
          <w:b/>
          <w:color w:val="auto"/>
          <w:sz w:val="40"/>
          <w:szCs w:val="40"/>
          <w:lang w:val="de-CH"/>
        </w:rPr>
        <w:t>»</w:t>
      </w:r>
      <w:r w:rsidR="00A500A4" w:rsidRPr="0094600E">
        <w:rPr>
          <w:rFonts w:ascii="Arial" w:hAnsi="Arial" w:cs="Arial"/>
          <w:b/>
          <w:color w:val="auto"/>
          <w:sz w:val="40"/>
          <w:szCs w:val="40"/>
          <w:lang w:val="de-CH"/>
        </w:rPr>
        <w:br/>
      </w:r>
      <w:r w:rsidR="00442144" w:rsidRPr="00442144">
        <w:rPr>
          <w:rFonts w:ascii="Arial" w:hAnsi="Arial" w:cs="Arial"/>
          <w:b/>
          <w:color w:val="auto"/>
          <w:sz w:val="28"/>
          <w:szCs w:val="28"/>
          <w:lang w:val="de-CH"/>
        </w:rPr>
        <w:t>27. März bis 25. Juli 2021</w:t>
      </w:r>
    </w:p>
    <w:p w14:paraId="083E05D0" w14:textId="77777777" w:rsidR="00442144" w:rsidRDefault="00442144" w:rsidP="00442144">
      <w:pPr>
        <w:spacing w:line="360" w:lineRule="auto"/>
        <w:rPr>
          <w:rFonts w:eastAsia="Times New Roman"/>
          <w:iCs/>
          <w:szCs w:val="20"/>
          <w:lang w:eastAsia="de-DE"/>
        </w:rPr>
      </w:pPr>
    </w:p>
    <w:p w14:paraId="4E71B030" w14:textId="77777777" w:rsidR="00C06A4E" w:rsidRDefault="00C06A4E" w:rsidP="00442144">
      <w:pPr>
        <w:spacing w:line="360" w:lineRule="auto"/>
        <w:rPr>
          <w:rFonts w:eastAsia="Times New Roman"/>
          <w:iCs/>
          <w:szCs w:val="20"/>
          <w:lang w:eastAsia="de-DE"/>
        </w:rPr>
      </w:pPr>
    </w:p>
    <w:p w14:paraId="7A81010B" w14:textId="77777777" w:rsidR="00C06A4E" w:rsidRPr="00442144" w:rsidRDefault="00C06A4E" w:rsidP="00C06A4E">
      <w:pPr>
        <w:spacing w:line="360" w:lineRule="auto"/>
        <w:rPr>
          <w:rFonts w:eastAsia="Times New Roman"/>
          <w:iCs/>
          <w:szCs w:val="20"/>
          <w:lang w:eastAsia="de-DE"/>
        </w:rPr>
      </w:pPr>
    </w:p>
    <w:p w14:paraId="4211FA82" w14:textId="342C4A84" w:rsidR="00C06A4E" w:rsidRPr="00442144" w:rsidRDefault="00C06A4E" w:rsidP="00C06A4E">
      <w:pPr>
        <w:spacing w:line="360" w:lineRule="auto"/>
        <w:rPr>
          <w:rFonts w:eastAsia="Times New Roman"/>
          <w:b/>
          <w:iCs/>
          <w:szCs w:val="20"/>
          <w:lang w:eastAsia="de-DE"/>
        </w:rPr>
      </w:pPr>
      <w:r w:rsidRPr="00442144">
        <w:rPr>
          <w:rFonts w:eastAsia="Times New Roman"/>
          <w:b/>
          <w:iCs/>
          <w:szCs w:val="20"/>
          <w:lang w:eastAsia="de-DE"/>
        </w:rPr>
        <w:t xml:space="preserve">Zu seinem </w:t>
      </w:r>
      <w:r>
        <w:rPr>
          <w:rFonts w:eastAsia="Times New Roman"/>
          <w:b/>
          <w:iCs/>
          <w:szCs w:val="20"/>
          <w:lang w:eastAsia="de-DE"/>
        </w:rPr>
        <w:t>100</w:t>
      </w:r>
      <w:r w:rsidRPr="00442144">
        <w:rPr>
          <w:rFonts w:eastAsia="Times New Roman"/>
          <w:b/>
          <w:iCs/>
          <w:szCs w:val="20"/>
          <w:lang w:eastAsia="de-DE"/>
        </w:rPr>
        <w:t xml:space="preserve">jährigen Bestehen beleuchtet das HVM </w:t>
      </w:r>
      <w:r w:rsidR="00891A5E">
        <w:rPr>
          <w:rFonts w:eastAsia="Times New Roman"/>
          <w:b/>
          <w:iCs/>
          <w:szCs w:val="20"/>
          <w:lang w:eastAsia="de-DE"/>
        </w:rPr>
        <w:t xml:space="preserve">das Wiener Kunstschaffen um </w:t>
      </w:r>
      <w:r w:rsidRPr="00442144">
        <w:rPr>
          <w:rFonts w:eastAsia="Times New Roman"/>
          <w:b/>
          <w:iCs/>
          <w:szCs w:val="20"/>
          <w:lang w:eastAsia="de-DE"/>
        </w:rPr>
        <w:t>1900</w:t>
      </w:r>
      <w:r w:rsidR="00957A84">
        <w:rPr>
          <w:rFonts w:eastAsia="Times New Roman"/>
          <w:b/>
          <w:iCs/>
          <w:szCs w:val="20"/>
          <w:lang w:eastAsia="de-DE"/>
        </w:rPr>
        <w:t>.</w:t>
      </w:r>
      <w:r w:rsidR="00891A5E">
        <w:rPr>
          <w:rFonts w:eastAsia="Times New Roman"/>
          <w:b/>
          <w:iCs/>
          <w:szCs w:val="20"/>
          <w:lang w:eastAsia="de-DE"/>
        </w:rPr>
        <w:t xml:space="preserve"> </w:t>
      </w:r>
      <w:r w:rsidR="005E17F1">
        <w:rPr>
          <w:rFonts w:eastAsia="Times New Roman"/>
          <w:b/>
          <w:iCs/>
          <w:szCs w:val="20"/>
          <w:lang w:eastAsia="de-DE"/>
        </w:rPr>
        <w:t xml:space="preserve">Wien gehörte </w:t>
      </w:r>
      <w:r w:rsidR="0083686B">
        <w:rPr>
          <w:rFonts w:eastAsia="Times New Roman"/>
          <w:b/>
          <w:iCs/>
          <w:szCs w:val="20"/>
          <w:lang w:eastAsia="de-DE"/>
        </w:rPr>
        <w:t xml:space="preserve">bereits zu jener Zeit </w:t>
      </w:r>
      <w:r w:rsidR="00124E16">
        <w:rPr>
          <w:rFonts w:eastAsia="Times New Roman"/>
          <w:b/>
          <w:iCs/>
          <w:szCs w:val="20"/>
          <w:lang w:eastAsia="de-DE"/>
        </w:rPr>
        <w:t xml:space="preserve">zu den Metropolen Europas und </w:t>
      </w:r>
      <w:r w:rsidR="000B0B24">
        <w:rPr>
          <w:rFonts w:eastAsia="Times New Roman"/>
          <w:b/>
          <w:iCs/>
          <w:szCs w:val="20"/>
          <w:lang w:eastAsia="de-DE"/>
        </w:rPr>
        <w:t xml:space="preserve">war sowohl ein Zentrum der </w:t>
      </w:r>
      <w:r w:rsidR="00B268AB">
        <w:rPr>
          <w:rFonts w:eastAsia="Times New Roman"/>
          <w:b/>
          <w:iCs/>
          <w:szCs w:val="20"/>
          <w:lang w:eastAsia="de-DE"/>
        </w:rPr>
        <w:t xml:space="preserve">Wissenschaften, Musik und Literatur </w:t>
      </w:r>
      <w:r w:rsidR="000B0B24">
        <w:rPr>
          <w:rFonts w:eastAsia="Times New Roman"/>
          <w:b/>
          <w:iCs/>
          <w:szCs w:val="20"/>
          <w:lang w:eastAsia="de-DE"/>
        </w:rPr>
        <w:t xml:space="preserve">wie auch </w:t>
      </w:r>
      <w:r w:rsidR="00B268AB">
        <w:rPr>
          <w:rFonts w:eastAsia="Times New Roman"/>
          <w:b/>
          <w:iCs/>
          <w:szCs w:val="20"/>
          <w:lang w:eastAsia="de-DE"/>
        </w:rPr>
        <w:t xml:space="preserve">der Architektur und der Künste. </w:t>
      </w:r>
      <w:r w:rsidR="000A38ED">
        <w:rPr>
          <w:rFonts w:eastAsia="Times New Roman"/>
          <w:b/>
          <w:iCs/>
          <w:szCs w:val="20"/>
          <w:lang w:eastAsia="de-DE"/>
        </w:rPr>
        <w:t xml:space="preserve">Im Mittelpunkt </w:t>
      </w:r>
      <w:r w:rsidR="000B0B24">
        <w:rPr>
          <w:rFonts w:eastAsia="Times New Roman"/>
          <w:b/>
          <w:iCs/>
          <w:szCs w:val="20"/>
          <w:lang w:eastAsia="de-DE"/>
        </w:rPr>
        <w:t>der Ausstellung</w:t>
      </w:r>
      <w:r w:rsidR="00E70023">
        <w:rPr>
          <w:rFonts w:eastAsia="Times New Roman"/>
          <w:b/>
          <w:iCs/>
          <w:szCs w:val="20"/>
          <w:lang w:eastAsia="de-DE"/>
        </w:rPr>
        <w:t xml:space="preserve"> </w:t>
      </w:r>
      <w:r w:rsidR="0030552E">
        <w:rPr>
          <w:rFonts w:eastAsia="Times New Roman"/>
          <w:b/>
          <w:iCs/>
          <w:szCs w:val="20"/>
          <w:lang w:eastAsia="de-DE"/>
        </w:rPr>
        <w:t>stehen Werke des</w:t>
      </w:r>
      <w:r w:rsidRPr="00442144">
        <w:rPr>
          <w:rFonts w:eastAsia="Times New Roman"/>
          <w:b/>
          <w:iCs/>
          <w:szCs w:val="20"/>
          <w:lang w:eastAsia="de-DE"/>
        </w:rPr>
        <w:t xml:space="preserve"> österreichische</w:t>
      </w:r>
      <w:r w:rsidR="00891A5E">
        <w:rPr>
          <w:rFonts w:eastAsia="Times New Roman"/>
          <w:b/>
          <w:iCs/>
          <w:szCs w:val="20"/>
          <w:lang w:eastAsia="de-DE"/>
        </w:rPr>
        <w:t>n</w:t>
      </w:r>
      <w:r w:rsidRPr="00442144">
        <w:rPr>
          <w:rFonts w:eastAsia="Times New Roman"/>
          <w:b/>
          <w:iCs/>
          <w:szCs w:val="20"/>
          <w:lang w:eastAsia="de-DE"/>
        </w:rPr>
        <w:t xml:space="preserve"> Ausnahme</w:t>
      </w:r>
      <w:r>
        <w:rPr>
          <w:rFonts w:eastAsia="Times New Roman"/>
          <w:b/>
          <w:iCs/>
          <w:szCs w:val="20"/>
          <w:lang w:eastAsia="de-DE"/>
        </w:rPr>
        <w:t>künstler</w:t>
      </w:r>
      <w:r w:rsidR="00891A5E">
        <w:rPr>
          <w:rFonts w:eastAsia="Times New Roman"/>
          <w:b/>
          <w:iCs/>
          <w:szCs w:val="20"/>
          <w:lang w:eastAsia="de-DE"/>
        </w:rPr>
        <w:t>s</w:t>
      </w:r>
      <w:r>
        <w:rPr>
          <w:rFonts w:eastAsia="Times New Roman"/>
          <w:b/>
          <w:iCs/>
          <w:szCs w:val="20"/>
          <w:lang w:eastAsia="de-DE"/>
        </w:rPr>
        <w:t xml:space="preserve"> Gustav Klimt und seine</w:t>
      </w:r>
      <w:r w:rsidR="0030552E">
        <w:rPr>
          <w:rFonts w:eastAsia="Times New Roman"/>
          <w:b/>
          <w:iCs/>
          <w:szCs w:val="20"/>
          <w:lang w:eastAsia="de-DE"/>
        </w:rPr>
        <w:t>r</w:t>
      </w:r>
      <w:r w:rsidRPr="00442144">
        <w:rPr>
          <w:rFonts w:eastAsia="Times New Roman"/>
          <w:b/>
          <w:iCs/>
          <w:szCs w:val="20"/>
          <w:lang w:eastAsia="de-DE"/>
        </w:rPr>
        <w:t xml:space="preserve"> Weggefährten. Gleichzeitig schlägt die Ausstellung eine Brücke nach St.</w:t>
      </w:r>
      <w:r w:rsidR="00891A5E">
        <w:rPr>
          <w:rFonts w:eastAsia="Times New Roman"/>
          <w:b/>
          <w:iCs/>
          <w:szCs w:val="20"/>
          <w:lang w:eastAsia="de-DE"/>
        </w:rPr>
        <w:t xml:space="preserve"> </w:t>
      </w:r>
      <w:r w:rsidRPr="00442144">
        <w:rPr>
          <w:rFonts w:eastAsia="Times New Roman"/>
          <w:b/>
          <w:iCs/>
          <w:szCs w:val="20"/>
          <w:lang w:eastAsia="de-DE"/>
        </w:rPr>
        <w:t>Gallen, damals eine boomende Stickerei-</w:t>
      </w:r>
      <w:r w:rsidR="005E17F1">
        <w:rPr>
          <w:rFonts w:eastAsia="Times New Roman"/>
          <w:b/>
          <w:iCs/>
          <w:szCs w:val="20"/>
          <w:lang w:eastAsia="de-DE"/>
        </w:rPr>
        <w:t>Stadt</w:t>
      </w:r>
      <w:r w:rsidRPr="00442144">
        <w:rPr>
          <w:rFonts w:eastAsia="Times New Roman"/>
          <w:b/>
          <w:iCs/>
          <w:szCs w:val="20"/>
          <w:lang w:eastAsia="de-DE"/>
        </w:rPr>
        <w:t>,</w:t>
      </w:r>
      <w:r>
        <w:rPr>
          <w:rFonts w:eastAsia="Times New Roman"/>
          <w:b/>
          <w:iCs/>
          <w:szCs w:val="20"/>
          <w:lang w:eastAsia="de-DE"/>
        </w:rPr>
        <w:t xml:space="preserve"> in die der Jugendstil </w:t>
      </w:r>
      <w:r w:rsidR="00124E16">
        <w:rPr>
          <w:rFonts w:eastAsia="Times New Roman"/>
          <w:b/>
          <w:iCs/>
          <w:szCs w:val="20"/>
          <w:lang w:eastAsia="de-DE"/>
        </w:rPr>
        <w:t xml:space="preserve">ebenfalls </w:t>
      </w:r>
      <w:r>
        <w:rPr>
          <w:rFonts w:eastAsia="Times New Roman"/>
          <w:b/>
          <w:iCs/>
          <w:szCs w:val="20"/>
          <w:lang w:eastAsia="de-DE"/>
        </w:rPr>
        <w:t>Ein</w:t>
      </w:r>
      <w:r w:rsidRPr="00442144">
        <w:rPr>
          <w:rFonts w:eastAsia="Times New Roman"/>
          <w:b/>
          <w:iCs/>
          <w:szCs w:val="20"/>
          <w:lang w:eastAsia="de-DE"/>
        </w:rPr>
        <w:t>zug gehalten hatte</w:t>
      </w:r>
      <w:r>
        <w:rPr>
          <w:rFonts w:eastAsia="Times New Roman"/>
          <w:b/>
          <w:iCs/>
          <w:szCs w:val="20"/>
          <w:lang w:eastAsia="de-DE"/>
        </w:rPr>
        <w:t xml:space="preserve">. </w:t>
      </w:r>
      <w:r w:rsidRPr="00442144">
        <w:rPr>
          <w:rFonts w:eastAsia="Times New Roman"/>
          <w:b/>
          <w:iCs/>
          <w:szCs w:val="20"/>
          <w:lang w:eastAsia="de-DE"/>
        </w:rPr>
        <w:t xml:space="preserve">Und ganz nebenbei beleuchtet sie </w:t>
      </w:r>
      <w:r w:rsidR="00545BF1">
        <w:rPr>
          <w:rFonts w:eastAsia="Times New Roman"/>
          <w:b/>
          <w:iCs/>
          <w:szCs w:val="20"/>
          <w:lang w:eastAsia="de-DE"/>
        </w:rPr>
        <w:t xml:space="preserve">damit </w:t>
      </w:r>
      <w:r w:rsidRPr="00442144">
        <w:rPr>
          <w:rFonts w:eastAsia="Times New Roman"/>
          <w:b/>
          <w:iCs/>
          <w:szCs w:val="20"/>
          <w:lang w:eastAsia="de-DE"/>
        </w:rPr>
        <w:t>die Entstehungszeit des HVM</w:t>
      </w:r>
      <w:r w:rsidR="00085AF4">
        <w:rPr>
          <w:rFonts w:eastAsia="Times New Roman"/>
          <w:b/>
          <w:iCs/>
          <w:szCs w:val="20"/>
          <w:lang w:eastAsia="de-DE"/>
        </w:rPr>
        <w:t>.</w:t>
      </w:r>
    </w:p>
    <w:p w14:paraId="6C7D9B78" w14:textId="223379AE" w:rsidR="00C06A4E" w:rsidRDefault="00C06A4E" w:rsidP="00C06A4E">
      <w:pPr>
        <w:spacing w:line="360" w:lineRule="auto"/>
        <w:rPr>
          <w:rFonts w:eastAsia="Times New Roman"/>
          <w:b/>
          <w:iCs/>
          <w:szCs w:val="20"/>
          <w:lang w:eastAsia="de-DE"/>
        </w:rPr>
      </w:pPr>
    </w:p>
    <w:p w14:paraId="29C235F8" w14:textId="165657F5" w:rsidR="00442144" w:rsidRPr="00442144" w:rsidRDefault="00442144" w:rsidP="00C06A4E">
      <w:pPr>
        <w:spacing w:line="360" w:lineRule="auto"/>
        <w:rPr>
          <w:rFonts w:eastAsia="Times New Roman"/>
          <w:iCs/>
          <w:szCs w:val="20"/>
          <w:lang w:eastAsia="de-DE"/>
        </w:rPr>
      </w:pPr>
      <w:r w:rsidRPr="00442144">
        <w:rPr>
          <w:rFonts w:eastAsia="Times New Roman"/>
          <w:iCs/>
          <w:szCs w:val="20"/>
          <w:lang w:eastAsia="de-DE"/>
        </w:rPr>
        <w:t>«Klimt und Freund</w:t>
      </w:r>
      <w:r w:rsidR="006C4A84">
        <w:rPr>
          <w:rFonts w:eastAsia="Times New Roman"/>
          <w:iCs/>
          <w:szCs w:val="20"/>
          <w:lang w:eastAsia="de-DE"/>
        </w:rPr>
        <w:t>e</w:t>
      </w:r>
      <w:r w:rsidRPr="00442144">
        <w:rPr>
          <w:rFonts w:eastAsia="Times New Roman"/>
          <w:iCs/>
          <w:szCs w:val="20"/>
          <w:lang w:eastAsia="de-DE"/>
        </w:rPr>
        <w:t xml:space="preserve">» bietet einen facettenreichen Bogen, der </w:t>
      </w:r>
      <w:r w:rsidR="00F149A3">
        <w:rPr>
          <w:rFonts w:eastAsia="Times New Roman"/>
          <w:iCs/>
          <w:szCs w:val="20"/>
          <w:lang w:eastAsia="de-DE"/>
        </w:rPr>
        <w:t>fünf</w:t>
      </w:r>
      <w:r w:rsidR="00F149A3" w:rsidRPr="00442144">
        <w:rPr>
          <w:rFonts w:eastAsia="Times New Roman"/>
          <w:iCs/>
          <w:szCs w:val="20"/>
          <w:lang w:eastAsia="de-DE"/>
        </w:rPr>
        <w:t xml:space="preserve"> </w:t>
      </w:r>
      <w:r w:rsidR="00C21AA2">
        <w:rPr>
          <w:rFonts w:eastAsia="Times New Roman"/>
          <w:iCs/>
          <w:szCs w:val="20"/>
          <w:lang w:eastAsia="de-DE"/>
        </w:rPr>
        <w:t>Module</w:t>
      </w:r>
      <w:r w:rsidRPr="00442144">
        <w:rPr>
          <w:rFonts w:eastAsia="Times New Roman"/>
          <w:iCs/>
          <w:szCs w:val="20"/>
          <w:lang w:eastAsia="de-DE"/>
        </w:rPr>
        <w:t xml:space="preserve"> </w:t>
      </w:r>
      <w:r w:rsidR="00E72BCE">
        <w:rPr>
          <w:rFonts w:eastAsia="Times New Roman"/>
          <w:iCs/>
          <w:szCs w:val="20"/>
          <w:lang w:eastAsia="de-DE"/>
        </w:rPr>
        <w:t>um</w:t>
      </w:r>
      <w:r w:rsidRPr="00442144">
        <w:rPr>
          <w:rFonts w:eastAsia="Times New Roman"/>
          <w:iCs/>
          <w:szCs w:val="20"/>
          <w:lang w:eastAsia="de-DE"/>
        </w:rPr>
        <w:t xml:space="preserve">spannt. Den Beginn macht die «Wiener </w:t>
      </w:r>
      <w:proofErr w:type="spellStart"/>
      <w:r w:rsidRPr="00442144">
        <w:rPr>
          <w:rFonts w:eastAsia="Times New Roman"/>
          <w:iCs/>
          <w:szCs w:val="20"/>
          <w:lang w:eastAsia="de-DE"/>
        </w:rPr>
        <w:t>Secession</w:t>
      </w:r>
      <w:proofErr w:type="spellEnd"/>
      <w:r w:rsidRPr="00442144">
        <w:rPr>
          <w:rFonts w:eastAsia="Times New Roman"/>
          <w:iCs/>
          <w:szCs w:val="20"/>
          <w:lang w:eastAsia="de-DE"/>
        </w:rPr>
        <w:t>», die Künstlerbewegung, die machtvoll den Beginn der Wiener Moderne markiert. Das nächste Kapitel</w:t>
      </w:r>
      <w:r w:rsidR="00E568D5">
        <w:rPr>
          <w:rFonts w:eastAsia="Times New Roman"/>
          <w:iCs/>
          <w:szCs w:val="20"/>
          <w:lang w:eastAsia="de-DE"/>
        </w:rPr>
        <w:t xml:space="preserve"> </w:t>
      </w:r>
      <w:r w:rsidR="00E72BCE">
        <w:rPr>
          <w:rFonts w:eastAsia="Times New Roman"/>
          <w:iCs/>
          <w:szCs w:val="20"/>
          <w:lang w:eastAsia="de-DE"/>
        </w:rPr>
        <w:t xml:space="preserve">ist </w:t>
      </w:r>
      <w:r w:rsidR="00E568D5">
        <w:rPr>
          <w:rFonts w:eastAsia="Times New Roman"/>
          <w:iCs/>
          <w:szCs w:val="20"/>
          <w:lang w:eastAsia="de-DE"/>
        </w:rPr>
        <w:t>Gustav Klimt (1862–</w:t>
      </w:r>
      <w:r w:rsidRPr="00442144">
        <w:rPr>
          <w:rFonts w:eastAsia="Times New Roman"/>
          <w:iCs/>
          <w:szCs w:val="20"/>
          <w:lang w:eastAsia="de-DE"/>
        </w:rPr>
        <w:t>1918)</w:t>
      </w:r>
      <w:r w:rsidR="00E72BCE">
        <w:rPr>
          <w:rFonts w:eastAsia="Times New Roman"/>
          <w:iCs/>
          <w:szCs w:val="20"/>
          <w:lang w:eastAsia="de-DE"/>
        </w:rPr>
        <w:t xml:space="preserve"> gewidmet</w:t>
      </w:r>
      <w:r w:rsidRPr="00442144">
        <w:rPr>
          <w:rFonts w:eastAsia="Times New Roman"/>
          <w:iCs/>
          <w:szCs w:val="20"/>
          <w:lang w:eastAsia="de-DE"/>
        </w:rPr>
        <w:t>, der Leitfigur dieser Bewegung. Er steht wie kein zweiter für Jugendstil, Ornament und Eros, ist berühmt für sein allegorisches Werk</w:t>
      </w:r>
      <w:r w:rsidR="00F149A3">
        <w:rPr>
          <w:rFonts w:eastAsia="Times New Roman"/>
          <w:iCs/>
          <w:szCs w:val="20"/>
          <w:lang w:eastAsia="de-DE"/>
        </w:rPr>
        <w:t>,</w:t>
      </w:r>
      <w:r w:rsidRPr="00442144">
        <w:rPr>
          <w:rFonts w:eastAsia="Times New Roman"/>
          <w:iCs/>
          <w:szCs w:val="20"/>
          <w:lang w:eastAsia="de-DE"/>
        </w:rPr>
        <w:t xml:space="preserve"> seine </w:t>
      </w:r>
      <w:r w:rsidR="00BC783E">
        <w:rPr>
          <w:rFonts w:eastAsia="Times New Roman"/>
          <w:iCs/>
          <w:szCs w:val="20"/>
          <w:lang w:eastAsia="de-DE"/>
        </w:rPr>
        <w:t xml:space="preserve">prachtvollen </w:t>
      </w:r>
      <w:r w:rsidR="00C06A4E">
        <w:rPr>
          <w:rFonts w:eastAsia="Times New Roman"/>
          <w:iCs/>
          <w:szCs w:val="20"/>
          <w:lang w:eastAsia="de-DE"/>
        </w:rPr>
        <w:t xml:space="preserve">Bildnisse </w:t>
      </w:r>
      <w:r w:rsidR="00F75180">
        <w:rPr>
          <w:rFonts w:eastAsia="Times New Roman"/>
          <w:iCs/>
          <w:szCs w:val="20"/>
          <w:lang w:eastAsia="de-DE"/>
        </w:rPr>
        <w:t xml:space="preserve">für die </w:t>
      </w:r>
      <w:r w:rsidR="00B2350B">
        <w:rPr>
          <w:rFonts w:eastAsia="Times New Roman"/>
          <w:iCs/>
          <w:szCs w:val="20"/>
          <w:lang w:eastAsia="de-DE"/>
        </w:rPr>
        <w:t xml:space="preserve">gehobene </w:t>
      </w:r>
      <w:r w:rsidR="00C06A4E">
        <w:rPr>
          <w:rFonts w:eastAsia="Times New Roman"/>
          <w:iCs/>
          <w:szCs w:val="20"/>
          <w:lang w:eastAsia="de-DE"/>
        </w:rPr>
        <w:t>Wiener Gesellschaft</w:t>
      </w:r>
      <w:r w:rsidRPr="00442144">
        <w:rPr>
          <w:rFonts w:eastAsia="Times New Roman"/>
          <w:iCs/>
          <w:szCs w:val="20"/>
          <w:lang w:eastAsia="de-DE"/>
        </w:rPr>
        <w:t xml:space="preserve"> </w:t>
      </w:r>
      <w:r w:rsidR="00BC783E">
        <w:rPr>
          <w:rFonts w:eastAsia="Times New Roman"/>
          <w:iCs/>
          <w:szCs w:val="20"/>
          <w:lang w:eastAsia="de-DE"/>
        </w:rPr>
        <w:t xml:space="preserve">und seine Landschaften. </w:t>
      </w:r>
      <w:r w:rsidRPr="00442144">
        <w:rPr>
          <w:rFonts w:eastAsia="Times New Roman"/>
          <w:iCs/>
          <w:szCs w:val="20"/>
          <w:lang w:eastAsia="de-DE"/>
        </w:rPr>
        <w:t xml:space="preserve">Nach 1900 galt sein Interesse mehrheitlich der Darstellung der Frau und des nackten weiblichen Körpers. Seine erotischen </w:t>
      </w:r>
      <w:r w:rsidR="00545BF1">
        <w:rPr>
          <w:rFonts w:eastAsia="Times New Roman"/>
          <w:iCs/>
          <w:szCs w:val="20"/>
          <w:lang w:eastAsia="de-DE"/>
        </w:rPr>
        <w:t>Zeichnungen</w:t>
      </w:r>
      <w:r w:rsidR="00545BF1" w:rsidRPr="00442144">
        <w:rPr>
          <w:rFonts w:eastAsia="Times New Roman"/>
          <w:iCs/>
          <w:szCs w:val="20"/>
          <w:lang w:eastAsia="de-DE"/>
        </w:rPr>
        <w:t xml:space="preserve"> </w:t>
      </w:r>
      <w:r w:rsidRPr="00442144">
        <w:rPr>
          <w:rFonts w:eastAsia="Times New Roman"/>
          <w:iCs/>
          <w:szCs w:val="20"/>
          <w:lang w:eastAsia="de-DE"/>
        </w:rPr>
        <w:t xml:space="preserve">stehen denn auch im Zentrum dieses </w:t>
      </w:r>
      <w:r w:rsidR="00C21AA2">
        <w:rPr>
          <w:rFonts w:eastAsia="Times New Roman"/>
          <w:iCs/>
          <w:szCs w:val="20"/>
          <w:lang w:eastAsia="de-DE"/>
        </w:rPr>
        <w:t>Moduls,</w:t>
      </w:r>
      <w:r>
        <w:rPr>
          <w:rFonts w:eastAsia="Times New Roman"/>
          <w:iCs/>
          <w:szCs w:val="20"/>
          <w:lang w:eastAsia="de-DE"/>
        </w:rPr>
        <w:t xml:space="preserve"> zusammen mit dem «Bild</w:t>
      </w:r>
      <w:r w:rsidRPr="00442144">
        <w:rPr>
          <w:rFonts w:eastAsia="Times New Roman"/>
          <w:iCs/>
          <w:szCs w:val="20"/>
          <w:lang w:eastAsia="de-DE"/>
        </w:rPr>
        <w:t xml:space="preserve">nis Joseph </w:t>
      </w:r>
      <w:proofErr w:type="spellStart"/>
      <w:r w:rsidRPr="00442144">
        <w:rPr>
          <w:rFonts w:eastAsia="Times New Roman"/>
          <w:iCs/>
          <w:szCs w:val="20"/>
          <w:lang w:eastAsia="de-DE"/>
        </w:rPr>
        <w:t>Pembaur</w:t>
      </w:r>
      <w:proofErr w:type="spellEnd"/>
      <w:r w:rsidRPr="00442144">
        <w:rPr>
          <w:rFonts w:eastAsia="Times New Roman"/>
          <w:iCs/>
          <w:szCs w:val="20"/>
          <w:lang w:eastAsia="de-DE"/>
        </w:rPr>
        <w:t>» und der «Italienischen Gartenlandschaft».</w:t>
      </w:r>
    </w:p>
    <w:p w14:paraId="1A9D29D0" w14:textId="497AF95A" w:rsidR="00442144" w:rsidRDefault="00442144" w:rsidP="0030552E">
      <w:pPr>
        <w:spacing w:line="360" w:lineRule="auto"/>
        <w:rPr>
          <w:rFonts w:eastAsia="Times New Roman"/>
          <w:iCs/>
          <w:szCs w:val="20"/>
          <w:lang w:eastAsia="de-DE"/>
        </w:rPr>
      </w:pPr>
      <w:r w:rsidRPr="00442144">
        <w:rPr>
          <w:rFonts w:eastAsia="Times New Roman"/>
          <w:iCs/>
          <w:szCs w:val="20"/>
          <w:lang w:eastAsia="de-DE"/>
        </w:rPr>
        <w:t>Wichtige Akzente</w:t>
      </w:r>
      <w:r w:rsidR="008B566E">
        <w:rPr>
          <w:rFonts w:eastAsia="Times New Roman"/>
          <w:iCs/>
          <w:szCs w:val="20"/>
          <w:lang w:eastAsia="de-DE"/>
        </w:rPr>
        <w:t xml:space="preserve"> für die Wiener Kunst um 1900</w:t>
      </w:r>
      <w:r w:rsidRPr="00442144">
        <w:rPr>
          <w:rFonts w:eastAsia="Times New Roman"/>
          <w:iCs/>
          <w:szCs w:val="20"/>
          <w:lang w:eastAsia="de-DE"/>
        </w:rPr>
        <w:t xml:space="preserve"> setzte auch der Japonismus, das dritte </w:t>
      </w:r>
      <w:r w:rsidR="00C21AA2">
        <w:rPr>
          <w:rFonts w:eastAsia="Times New Roman"/>
          <w:iCs/>
          <w:szCs w:val="20"/>
          <w:lang w:eastAsia="de-DE"/>
        </w:rPr>
        <w:t xml:space="preserve">Modul </w:t>
      </w:r>
      <w:r w:rsidRPr="00442144">
        <w:rPr>
          <w:rFonts w:eastAsia="Times New Roman"/>
          <w:iCs/>
          <w:szCs w:val="20"/>
          <w:lang w:eastAsia="de-DE"/>
        </w:rPr>
        <w:t>der Ausstellung. Er feierte gegen Ende des 19. Jahrhundert im Jugendstil einen Höhep</w:t>
      </w:r>
      <w:r>
        <w:rPr>
          <w:rFonts w:eastAsia="Times New Roman"/>
          <w:iCs/>
          <w:szCs w:val="20"/>
          <w:lang w:eastAsia="de-DE"/>
        </w:rPr>
        <w:t xml:space="preserve">unkt. </w:t>
      </w:r>
      <w:r w:rsidR="00CC4AB0" w:rsidRPr="00CC4AB0">
        <w:rPr>
          <w:rFonts w:eastAsia="Times New Roman"/>
          <w:iCs/>
          <w:szCs w:val="20"/>
          <w:lang w:eastAsia="de-DE"/>
        </w:rPr>
        <w:t xml:space="preserve">Die Begeisterung für alles Japanische wirkte sich auf </w:t>
      </w:r>
      <w:r w:rsidR="009734AE">
        <w:rPr>
          <w:rFonts w:eastAsia="Times New Roman"/>
          <w:iCs/>
          <w:szCs w:val="20"/>
          <w:lang w:eastAsia="de-DE"/>
        </w:rPr>
        <w:t>die</w:t>
      </w:r>
      <w:r w:rsidR="00CC4AB0" w:rsidRPr="00CC4AB0">
        <w:rPr>
          <w:rFonts w:eastAsia="Times New Roman"/>
          <w:iCs/>
          <w:szCs w:val="20"/>
          <w:lang w:eastAsia="de-DE"/>
        </w:rPr>
        <w:t xml:space="preserve"> bildenden Künste, </w:t>
      </w:r>
      <w:r w:rsidR="00C21AA2">
        <w:rPr>
          <w:rFonts w:eastAsia="Times New Roman"/>
          <w:iCs/>
          <w:szCs w:val="20"/>
          <w:lang w:eastAsia="de-DE"/>
        </w:rPr>
        <w:t xml:space="preserve">auf </w:t>
      </w:r>
      <w:r w:rsidR="00CC4AB0" w:rsidRPr="00CC4AB0">
        <w:rPr>
          <w:rFonts w:eastAsia="Times New Roman"/>
          <w:iCs/>
          <w:szCs w:val="20"/>
          <w:lang w:eastAsia="de-DE"/>
        </w:rPr>
        <w:t xml:space="preserve">Architektur, </w:t>
      </w:r>
      <w:r w:rsidR="009734AE">
        <w:rPr>
          <w:rFonts w:eastAsia="Times New Roman"/>
          <w:iCs/>
          <w:szCs w:val="20"/>
          <w:lang w:eastAsia="de-DE"/>
        </w:rPr>
        <w:t xml:space="preserve">Kunstgewerbe, </w:t>
      </w:r>
      <w:r w:rsidR="00CC4AB0" w:rsidRPr="00CC4AB0">
        <w:rPr>
          <w:rFonts w:eastAsia="Times New Roman"/>
          <w:iCs/>
          <w:szCs w:val="20"/>
          <w:lang w:eastAsia="de-DE"/>
        </w:rPr>
        <w:t>Inneneinrichtung und Mode</w:t>
      </w:r>
      <w:r w:rsidR="00C422CD">
        <w:rPr>
          <w:rFonts w:eastAsia="Times New Roman"/>
          <w:iCs/>
          <w:szCs w:val="20"/>
          <w:lang w:eastAsia="de-DE"/>
        </w:rPr>
        <w:t xml:space="preserve"> </w:t>
      </w:r>
      <w:r w:rsidR="00C422CD">
        <w:rPr>
          <w:rFonts w:eastAsia="Times New Roman"/>
          <w:iCs/>
          <w:szCs w:val="20"/>
          <w:lang w:eastAsia="de-DE"/>
        </w:rPr>
        <w:lastRenderedPageBreak/>
        <w:t>aus</w:t>
      </w:r>
      <w:r w:rsidR="00CC4AB0" w:rsidRPr="00CC4AB0">
        <w:rPr>
          <w:rFonts w:eastAsia="Times New Roman"/>
          <w:iCs/>
          <w:szCs w:val="20"/>
          <w:lang w:eastAsia="de-DE"/>
        </w:rPr>
        <w:t>. Besonders die japanischen Farbholzschnitte offenbar</w:t>
      </w:r>
      <w:r w:rsidR="006C4A84">
        <w:rPr>
          <w:rFonts w:eastAsia="Times New Roman"/>
          <w:iCs/>
          <w:szCs w:val="20"/>
          <w:lang w:eastAsia="de-DE"/>
        </w:rPr>
        <w:t>t</w:t>
      </w:r>
      <w:r w:rsidR="00CC4AB0" w:rsidRPr="00CC4AB0">
        <w:rPr>
          <w:rFonts w:eastAsia="Times New Roman"/>
          <w:iCs/>
          <w:szCs w:val="20"/>
          <w:lang w:eastAsia="de-DE"/>
        </w:rPr>
        <w:t>en den Künstlern neue Perspektiven auf ihre Sujets und stell</w:t>
      </w:r>
      <w:r w:rsidR="00305E27">
        <w:rPr>
          <w:rFonts w:eastAsia="Times New Roman"/>
          <w:iCs/>
          <w:szCs w:val="20"/>
          <w:lang w:eastAsia="de-DE"/>
        </w:rPr>
        <w:t>t</w:t>
      </w:r>
      <w:r w:rsidR="00CC4AB0" w:rsidRPr="00CC4AB0">
        <w:rPr>
          <w:rFonts w:eastAsia="Times New Roman"/>
          <w:iCs/>
          <w:szCs w:val="20"/>
          <w:lang w:eastAsia="de-DE"/>
        </w:rPr>
        <w:t>en bisherige Traditionen auf den Kopf.</w:t>
      </w:r>
    </w:p>
    <w:p w14:paraId="349EDEA6" w14:textId="3530091B" w:rsidR="00F84765" w:rsidRDefault="001E5E81" w:rsidP="0030552E">
      <w:pPr>
        <w:spacing w:line="360" w:lineRule="auto"/>
        <w:rPr>
          <w:rFonts w:eastAsia="Times New Roman"/>
          <w:iCs/>
          <w:szCs w:val="20"/>
          <w:lang w:eastAsia="de-DE"/>
        </w:rPr>
      </w:pPr>
      <w:r>
        <w:t xml:space="preserve">In einem weiteren </w:t>
      </w:r>
      <w:r w:rsidR="00C21AA2">
        <w:t xml:space="preserve">Modul </w:t>
      </w:r>
      <w:r>
        <w:rPr>
          <w:rFonts w:cstheme="minorHAnsi"/>
        </w:rPr>
        <w:t>erlaubt die Ausstellung m</w:t>
      </w:r>
      <w:r w:rsidRPr="009E2EFF">
        <w:rPr>
          <w:rFonts w:cstheme="minorHAnsi"/>
        </w:rPr>
        <w:t>it A</w:t>
      </w:r>
      <w:r>
        <w:rPr>
          <w:rFonts w:cstheme="minorHAnsi"/>
        </w:rPr>
        <w:t>rbeiten von Josef Engelhart, Maximilian Kurzweil</w:t>
      </w:r>
      <w:r w:rsidRPr="009E2EFF">
        <w:rPr>
          <w:rFonts w:cstheme="minorHAnsi"/>
        </w:rPr>
        <w:t xml:space="preserve"> und weiteren Gründungsmitgliedern d</w:t>
      </w:r>
      <w:r>
        <w:rPr>
          <w:rFonts w:cstheme="minorHAnsi"/>
        </w:rPr>
        <w:t xml:space="preserve">er Wiener </w:t>
      </w:r>
      <w:proofErr w:type="spellStart"/>
      <w:r>
        <w:rPr>
          <w:rFonts w:cstheme="minorHAnsi"/>
        </w:rPr>
        <w:t>Secession</w:t>
      </w:r>
      <w:proofErr w:type="spellEnd"/>
      <w:r>
        <w:rPr>
          <w:rFonts w:cstheme="minorHAnsi"/>
        </w:rPr>
        <w:t xml:space="preserve"> </w:t>
      </w:r>
      <w:r w:rsidRPr="009E2EFF">
        <w:rPr>
          <w:rFonts w:cstheme="minorHAnsi"/>
        </w:rPr>
        <w:t xml:space="preserve">einen vertieften Einblick in die Wiener </w:t>
      </w:r>
      <w:r w:rsidR="00961491">
        <w:rPr>
          <w:rFonts w:cstheme="minorHAnsi"/>
        </w:rPr>
        <w:t>(</w:t>
      </w:r>
      <w:r w:rsidRPr="009E2EFF">
        <w:rPr>
          <w:rFonts w:cstheme="minorHAnsi"/>
        </w:rPr>
        <w:t>Flächen</w:t>
      </w:r>
      <w:r w:rsidR="00FA66C0">
        <w:rPr>
          <w:rFonts w:cstheme="minorHAnsi"/>
        </w:rPr>
        <w:t>-</w:t>
      </w:r>
      <w:r w:rsidR="00961491">
        <w:rPr>
          <w:rFonts w:cstheme="minorHAnsi"/>
        </w:rPr>
        <w:t>)</w:t>
      </w:r>
      <w:r w:rsidR="00C84E5B">
        <w:rPr>
          <w:rFonts w:cstheme="minorHAnsi"/>
        </w:rPr>
        <w:t>K</w:t>
      </w:r>
      <w:r w:rsidRPr="009E2EFF">
        <w:rPr>
          <w:rFonts w:cstheme="minorHAnsi"/>
        </w:rPr>
        <w:t>unst um 1900</w:t>
      </w:r>
      <w:r w:rsidR="0006565E">
        <w:rPr>
          <w:rFonts w:cstheme="minorHAnsi"/>
        </w:rPr>
        <w:t>,</w:t>
      </w:r>
      <w:r w:rsidR="0006565E" w:rsidRPr="0006565E">
        <w:rPr>
          <w:rFonts w:cstheme="minorHAnsi"/>
        </w:rPr>
        <w:t xml:space="preserve"> </w:t>
      </w:r>
      <w:r w:rsidR="0006565E" w:rsidRPr="009E2EFF">
        <w:rPr>
          <w:rFonts w:cstheme="minorHAnsi"/>
        </w:rPr>
        <w:t xml:space="preserve">wobei auch der </w:t>
      </w:r>
      <w:r w:rsidR="00675B53">
        <w:rPr>
          <w:rFonts w:cstheme="minorHAnsi"/>
        </w:rPr>
        <w:t>Vereinigung</w:t>
      </w:r>
      <w:r w:rsidR="0006565E" w:rsidRPr="009E2EFF">
        <w:rPr>
          <w:rFonts w:cstheme="minorHAnsi"/>
        </w:rPr>
        <w:t xml:space="preserve"> nahestehende Künstlerinne</w:t>
      </w:r>
      <w:r w:rsidR="0006565E">
        <w:rPr>
          <w:rFonts w:cstheme="minorHAnsi"/>
        </w:rPr>
        <w:t xml:space="preserve">n wie </w:t>
      </w:r>
      <w:proofErr w:type="spellStart"/>
      <w:r w:rsidR="0006565E">
        <w:rPr>
          <w:rFonts w:cstheme="minorHAnsi"/>
        </w:rPr>
        <w:t>Broncia</w:t>
      </w:r>
      <w:proofErr w:type="spellEnd"/>
      <w:r w:rsidR="0006565E">
        <w:rPr>
          <w:rFonts w:cstheme="minorHAnsi"/>
        </w:rPr>
        <w:t xml:space="preserve"> Koller-</w:t>
      </w:r>
      <w:proofErr w:type="spellStart"/>
      <w:r w:rsidR="0006565E">
        <w:rPr>
          <w:rFonts w:cstheme="minorHAnsi"/>
        </w:rPr>
        <w:t>Pinell</w:t>
      </w:r>
      <w:proofErr w:type="spellEnd"/>
      <w:r w:rsidR="0006565E" w:rsidRPr="009E2EFF">
        <w:rPr>
          <w:rFonts w:cstheme="minorHAnsi"/>
        </w:rPr>
        <w:t xml:space="preserve"> mit Werken vertreten sind.</w:t>
      </w:r>
      <w:r w:rsidR="0006565E">
        <w:rPr>
          <w:rFonts w:cstheme="minorHAnsi"/>
        </w:rPr>
        <w:t xml:space="preserve"> Ihre Ausbildungsmöglichkeiten waren noch sehr beschränkt und ihr Beitrag zur Entwicklung der Wiener Moderne wurde lange unterschätzt. Gleichzeitig </w:t>
      </w:r>
      <w:r w:rsidR="005B12A0">
        <w:rPr>
          <w:rFonts w:cstheme="minorHAnsi"/>
        </w:rPr>
        <w:t xml:space="preserve">spannt </w:t>
      </w:r>
      <w:r w:rsidR="0006565E">
        <w:rPr>
          <w:rFonts w:cstheme="minorHAnsi"/>
        </w:rPr>
        <w:t xml:space="preserve">die Ausstellung </w:t>
      </w:r>
      <w:r w:rsidR="005B12A0">
        <w:rPr>
          <w:rFonts w:cstheme="minorHAnsi"/>
        </w:rPr>
        <w:t xml:space="preserve">den Bogen bis </w:t>
      </w:r>
      <w:r w:rsidR="0006565E">
        <w:rPr>
          <w:rFonts w:cstheme="minorHAnsi"/>
        </w:rPr>
        <w:t xml:space="preserve">hin </w:t>
      </w:r>
      <w:r w:rsidR="005B12A0">
        <w:rPr>
          <w:rFonts w:cstheme="minorHAnsi"/>
        </w:rPr>
        <w:t xml:space="preserve">zum </w:t>
      </w:r>
      <w:r w:rsidR="0006565E">
        <w:rPr>
          <w:rFonts w:cstheme="minorHAnsi"/>
        </w:rPr>
        <w:t xml:space="preserve">österreichischen </w:t>
      </w:r>
      <w:r w:rsidR="005B12A0">
        <w:rPr>
          <w:rFonts w:cstheme="minorHAnsi"/>
        </w:rPr>
        <w:t xml:space="preserve">Frühexpressionismus. Herausragende </w:t>
      </w:r>
      <w:r w:rsidR="00B07DE1">
        <w:rPr>
          <w:rFonts w:cstheme="minorHAnsi"/>
        </w:rPr>
        <w:t>Werke</w:t>
      </w:r>
      <w:r w:rsidR="005B12A0">
        <w:rPr>
          <w:rFonts w:cstheme="minorHAnsi"/>
        </w:rPr>
        <w:t xml:space="preserve"> Egon Schieles oder Oskar Kokoschkas</w:t>
      </w:r>
      <w:r w:rsidR="00B07DE1">
        <w:rPr>
          <w:rFonts w:cstheme="minorHAnsi"/>
        </w:rPr>
        <w:t xml:space="preserve"> illustrieren die neue Bild- und Formensprache der jungen Generation, die von Gustav Klimt gefördert wurde</w:t>
      </w:r>
      <w:r w:rsidR="0006565E">
        <w:rPr>
          <w:rFonts w:cstheme="minorHAnsi"/>
        </w:rPr>
        <w:t xml:space="preserve">. </w:t>
      </w:r>
      <w:r w:rsidR="00C84E5B">
        <w:rPr>
          <w:rFonts w:cstheme="minorHAnsi"/>
        </w:rPr>
        <w:t>Sie wandte</w:t>
      </w:r>
      <w:r w:rsidR="0006565E">
        <w:rPr>
          <w:rFonts w:cstheme="minorHAnsi"/>
        </w:rPr>
        <w:t xml:space="preserve"> sich zusehends von der sinnlichen Schönheit des ornamental-dekorati</w:t>
      </w:r>
      <w:r w:rsidR="00C84E5B">
        <w:rPr>
          <w:rFonts w:cstheme="minorHAnsi"/>
        </w:rPr>
        <w:t>ven Jugendstils ab und warf</w:t>
      </w:r>
      <w:r w:rsidR="0006565E">
        <w:rPr>
          <w:rFonts w:cstheme="minorHAnsi"/>
        </w:rPr>
        <w:t xml:space="preserve"> einen Blick hinter die Fassade, auf das Abgründige der menschlichen Existenz.</w:t>
      </w:r>
      <w:r w:rsidR="0006565E" w:rsidRPr="009E2EFF">
        <w:rPr>
          <w:rFonts w:cstheme="minorHAnsi"/>
        </w:rPr>
        <w:t xml:space="preserve"> </w:t>
      </w:r>
    </w:p>
    <w:p w14:paraId="4AA91E21" w14:textId="0EDA0E54" w:rsidR="00442144" w:rsidRDefault="00F84765" w:rsidP="0030552E">
      <w:pPr>
        <w:spacing w:line="360" w:lineRule="auto"/>
        <w:rPr>
          <w:rFonts w:eastAsia="Times New Roman"/>
          <w:iCs/>
          <w:szCs w:val="20"/>
          <w:lang w:eastAsia="de-DE"/>
        </w:rPr>
      </w:pPr>
      <w:r>
        <w:rPr>
          <w:rFonts w:eastAsia="Times New Roman"/>
          <w:iCs/>
          <w:szCs w:val="20"/>
          <w:lang w:eastAsia="de-DE"/>
        </w:rPr>
        <w:t xml:space="preserve">Die Einheit von Kunst und Leben war erklärtes Ziel des Jugendstils. Alle </w:t>
      </w:r>
      <w:r w:rsidR="0041428A">
        <w:rPr>
          <w:rFonts w:eastAsia="Times New Roman"/>
          <w:iCs/>
          <w:szCs w:val="20"/>
          <w:lang w:eastAsia="de-DE"/>
        </w:rPr>
        <w:t>Bereiche des täglichen Lebens</w:t>
      </w:r>
      <w:r>
        <w:rPr>
          <w:rFonts w:eastAsia="Times New Roman"/>
          <w:iCs/>
          <w:szCs w:val="20"/>
          <w:lang w:eastAsia="de-DE"/>
        </w:rPr>
        <w:t xml:space="preserve"> sollen gestalterisch im Sinne eines Gesamtkunstwerks vereint werden. Die </w:t>
      </w:r>
      <w:r w:rsidR="00442144" w:rsidRPr="00442144">
        <w:rPr>
          <w:rFonts w:eastAsia="Times New Roman"/>
          <w:iCs/>
          <w:szCs w:val="20"/>
          <w:lang w:eastAsia="de-DE"/>
        </w:rPr>
        <w:t>«Wiener Werkstätte», einer Produktionsgemeinschaft bildender Künstler</w:t>
      </w:r>
      <w:r w:rsidR="00957A84">
        <w:rPr>
          <w:rFonts w:eastAsia="Times New Roman"/>
          <w:iCs/>
          <w:szCs w:val="20"/>
          <w:lang w:eastAsia="de-DE"/>
        </w:rPr>
        <w:t>/</w:t>
      </w:r>
      <w:r w:rsidR="00C21AA2">
        <w:rPr>
          <w:rFonts w:eastAsia="Times New Roman"/>
          <w:iCs/>
          <w:szCs w:val="20"/>
          <w:lang w:eastAsia="de-DE"/>
        </w:rPr>
        <w:t>-</w:t>
      </w:r>
      <w:r w:rsidR="00957A84">
        <w:rPr>
          <w:rFonts w:eastAsia="Times New Roman"/>
          <w:iCs/>
          <w:szCs w:val="20"/>
          <w:lang w:eastAsia="de-DE"/>
        </w:rPr>
        <w:t>innen</w:t>
      </w:r>
      <w:r>
        <w:rPr>
          <w:rFonts w:eastAsia="Times New Roman"/>
          <w:iCs/>
          <w:szCs w:val="20"/>
          <w:lang w:eastAsia="de-DE"/>
        </w:rPr>
        <w:t>, setzte dieses Vorhaben programmatisch und erfolgreich um</w:t>
      </w:r>
      <w:r w:rsidR="00442144" w:rsidRPr="00442144">
        <w:rPr>
          <w:rFonts w:eastAsia="Times New Roman"/>
          <w:iCs/>
          <w:szCs w:val="20"/>
          <w:lang w:eastAsia="de-DE"/>
        </w:rPr>
        <w:t xml:space="preserve">. </w:t>
      </w:r>
      <w:r w:rsidR="0041428A">
        <w:rPr>
          <w:rFonts w:eastAsia="Times New Roman"/>
          <w:iCs/>
          <w:szCs w:val="20"/>
          <w:lang w:eastAsia="de-DE"/>
        </w:rPr>
        <w:t>Sie</w:t>
      </w:r>
      <w:r w:rsidR="006C4A84">
        <w:rPr>
          <w:rFonts w:eastAsia="Times New Roman"/>
          <w:iCs/>
          <w:szCs w:val="20"/>
          <w:lang w:eastAsia="de-DE"/>
        </w:rPr>
        <w:t xml:space="preserve"> </w:t>
      </w:r>
      <w:r w:rsidR="00442144" w:rsidRPr="00442144">
        <w:rPr>
          <w:rFonts w:eastAsia="Times New Roman"/>
          <w:iCs/>
          <w:szCs w:val="20"/>
          <w:lang w:eastAsia="de-DE"/>
        </w:rPr>
        <w:t>produzierte Möbel, Textilien und allgemeine Haushalt</w:t>
      </w:r>
      <w:r w:rsidR="00305E27">
        <w:rPr>
          <w:rFonts w:eastAsia="Times New Roman"/>
          <w:iCs/>
          <w:szCs w:val="20"/>
          <w:lang w:eastAsia="de-DE"/>
        </w:rPr>
        <w:t>s</w:t>
      </w:r>
      <w:r w:rsidR="00442144" w:rsidRPr="00442144">
        <w:rPr>
          <w:rFonts w:eastAsia="Times New Roman"/>
          <w:iCs/>
          <w:szCs w:val="20"/>
          <w:lang w:eastAsia="de-DE"/>
        </w:rPr>
        <w:t>gegenstände wie Geschir</w:t>
      </w:r>
      <w:r w:rsidR="00442144">
        <w:rPr>
          <w:rFonts w:eastAsia="Times New Roman"/>
          <w:iCs/>
          <w:szCs w:val="20"/>
          <w:lang w:eastAsia="de-DE"/>
        </w:rPr>
        <w:t>r, Glaswaren, Besteck und Tafel</w:t>
      </w:r>
      <w:r w:rsidR="00305E27">
        <w:rPr>
          <w:rFonts w:eastAsia="Times New Roman"/>
          <w:iCs/>
          <w:szCs w:val="20"/>
          <w:lang w:eastAsia="de-DE"/>
        </w:rPr>
        <w:t>aufsätze</w:t>
      </w:r>
      <w:r w:rsidR="00442144" w:rsidRPr="00442144">
        <w:rPr>
          <w:rFonts w:eastAsia="Times New Roman"/>
          <w:iCs/>
          <w:szCs w:val="20"/>
          <w:lang w:eastAsia="de-DE"/>
        </w:rPr>
        <w:t>, aber auch Schmuck und Modeartikel. Auf das Material, die Ausführung und da</w:t>
      </w:r>
      <w:r w:rsidR="00305E27">
        <w:rPr>
          <w:rFonts w:eastAsia="Times New Roman"/>
          <w:iCs/>
          <w:szCs w:val="20"/>
          <w:lang w:eastAsia="de-DE"/>
        </w:rPr>
        <w:t>s Erscheinungsbild wurde grosser</w:t>
      </w:r>
      <w:r w:rsidR="00442144" w:rsidRPr="00442144">
        <w:rPr>
          <w:rFonts w:eastAsia="Times New Roman"/>
          <w:iCs/>
          <w:szCs w:val="20"/>
          <w:lang w:eastAsia="de-DE"/>
        </w:rPr>
        <w:t xml:space="preserve"> Wert gelegt. Die Wiener</w:t>
      </w:r>
      <w:r w:rsidR="006C4A84">
        <w:rPr>
          <w:rFonts w:eastAsia="Times New Roman"/>
          <w:iCs/>
          <w:szCs w:val="20"/>
          <w:lang w:eastAsia="de-DE"/>
        </w:rPr>
        <w:t xml:space="preserve"> Werkstätte hatte</w:t>
      </w:r>
      <w:r w:rsidR="00442144">
        <w:rPr>
          <w:rFonts w:eastAsia="Times New Roman"/>
          <w:iCs/>
          <w:szCs w:val="20"/>
          <w:lang w:eastAsia="de-DE"/>
        </w:rPr>
        <w:t xml:space="preserve"> auch Verbin</w:t>
      </w:r>
      <w:r w:rsidR="00442144" w:rsidRPr="00442144">
        <w:rPr>
          <w:rFonts w:eastAsia="Times New Roman"/>
          <w:iCs/>
          <w:szCs w:val="20"/>
          <w:lang w:eastAsia="de-DE"/>
        </w:rPr>
        <w:t xml:space="preserve">dungen zur Ostschweiz – die Ausstellung im HVM zeigt sie auf. </w:t>
      </w:r>
    </w:p>
    <w:p w14:paraId="6AA58845" w14:textId="4C7E3C8A" w:rsidR="00AC5F3C" w:rsidRDefault="00AC5F3C" w:rsidP="00F84765">
      <w:pPr>
        <w:spacing w:line="360" w:lineRule="auto"/>
        <w:rPr>
          <w:rFonts w:eastAsia="Times New Roman"/>
          <w:iCs/>
          <w:szCs w:val="20"/>
          <w:lang w:eastAsia="de-DE"/>
        </w:rPr>
      </w:pPr>
      <w:r>
        <w:rPr>
          <w:rFonts w:eastAsia="Times New Roman"/>
          <w:iCs/>
          <w:szCs w:val="20"/>
          <w:lang w:eastAsia="de-DE"/>
        </w:rPr>
        <w:t xml:space="preserve">Dem </w:t>
      </w:r>
      <w:r w:rsidR="0041428A">
        <w:rPr>
          <w:rFonts w:eastAsia="Times New Roman"/>
          <w:iCs/>
          <w:szCs w:val="20"/>
          <w:lang w:eastAsia="de-DE"/>
        </w:rPr>
        <w:t xml:space="preserve">Hauptwerk der Ausstellung, </w:t>
      </w:r>
      <w:r>
        <w:rPr>
          <w:rFonts w:eastAsia="Times New Roman"/>
          <w:iCs/>
          <w:szCs w:val="20"/>
          <w:lang w:eastAsia="de-DE"/>
        </w:rPr>
        <w:t>Klimts</w:t>
      </w:r>
      <w:r w:rsidR="0041428A">
        <w:rPr>
          <w:rFonts w:eastAsia="Times New Roman"/>
          <w:iCs/>
          <w:szCs w:val="20"/>
          <w:lang w:eastAsia="de-DE"/>
        </w:rPr>
        <w:t xml:space="preserve"> </w:t>
      </w:r>
      <w:r w:rsidR="0041428A" w:rsidRPr="00C422CD">
        <w:rPr>
          <w:rFonts w:eastAsia="Times New Roman"/>
          <w:i/>
          <w:iCs/>
          <w:szCs w:val="20"/>
          <w:lang w:eastAsia="de-DE"/>
        </w:rPr>
        <w:t>Italienische Gartenlandschaft</w:t>
      </w:r>
      <w:r w:rsidR="0041428A">
        <w:rPr>
          <w:rFonts w:eastAsia="Times New Roman"/>
          <w:iCs/>
          <w:szCs w:val="20"/>
          <w:lang w:eastAsia="de-DE"/>
        </w:rPr>
        <w:t xml:space="preserve">, </w:t>
      </w:r>
      <w:r w:rsidR="00DB7DF7">
        <w:rPr>
          <w:rFonts w:eastAsia="Times New Roman"/>
          <w:iCs/>
          <w:szCs w:val="20"/>
          <w:lang w:eastAsia="de-DE"/>
        </w:rPr>
        <w:t>ist</w:t>
      </w:r>
      <w:r w:rsidR="0041428A">
        <w:rPr>
          <w:rFonts w:eastAsia="Times New Roman"/>
          <w:iCs/>
          <w:szCs w:val="20"/>
          <w:lang w:eastAsia="de-DE"/>
        </w:rPr>
        <w:t xml:space="preserve"> eigens ein grosser Saal gewidmet. </w:t>
      </w:r>
      <w:r>
        <w:rPr>
          <w:rFonts w:eastAsia="Times New Roman"/>
          <w:iCs/>
          <w:szCs w:val="20"/>
          <w:lang w:eastAsia="de-DE"/>
        </w:rPr>
        <w:t>Mit Licht, Farbe, Musik und digitalen Grossprojektionen sollen die Besucher/</w:t>
      </w:r>
      <w:r w:rsidR="00C21AA2">
        <w:rPr>
          <w:rFonts w:eastAsia="Times New Roman"/>
          <w:iCs/>
          <w:szCs w:val="20"/>
          <w:lang w:eastAsia="de-DE"/>
        </w:rPr>
        <w:t>-</w:t>
      </w:r>
      <w:r>
        <w:rPr>
          <w:rFonts w:eastAsia="Times New Roman"/>
          <w:iCs/>
          <w:szCs w:val="20"/>
          <w:lang w:eastAsia="de-DE"/>
        </w:rPr>
        <w:t xml:space="preserve">innen in ruhiger, meditativer Atmosphäre in die </w:t>
      </w:r>
      <w:r w:rsidR="00DB7DF7">
        <w:rPr>
          <w:rFonts w:eastAsia="Times New Roman"/>
          <w:iCs/>
          <w:szCs w:val="20"/>
          <w:lang w:eastAsia="de-DE"/>
        </w:rPr>
        <w:t xml:space="preserve">fantastischen </w:t>
      </w:r>
      <w:r>
        <w:rPr>
          <w:rFonts w:eastAsia="Times New Roman"/>
          <w:iCs/>
          <w:szCs w:val="20"/>
          <w:lang w:eastAsia="de-DE"/>
        </w:rPr>
        <w:t>Bildwelten Klimts eintauchen können</w:t>
      </w:r>
      <w:r w:rsidR="00BE374B">
        <w:rPr>
          <w:rFonts w:eastAsia="Times New Roman"/>
          <w:iCs/>
          <w:szCs w:val="20"/>
          <w:lang w:eastAsia="de-DE"/>
        </w:rPr>
        <w:t>. Dieser Raum befindet sich im Anschluss an</w:t>
      </w:r>
      <w:r>
        <w:rPr>
          <w:rFonts w:eastAsia="Times New Roman"/>
          <w:iCs/>
          <w:szCs w:val="20"/>
          <w:lang w:eastAsia="de-DE"/>
        </w:rPr>
        <w:t xml:space="preserve"> </w:t>
      </w:r>
      <w:r w:rsidR="00BE374B">
        <w:rPr>
          <w:rFonts w:eastAsia="Times New Roman"/>
          <w:iCs/>
          <w:szCs w:val="20"/>
          <w:lang w:eastAsia="de-DE"/>
        </w:rPr>
        <w:t xml:space="preserve">einen Korridor, in dem </w:t>
      </w:r>
      <w:r w:rsidR="002702D1">
        <w:rPr>
          <w:rFonts w:eastAsia="Times New Roman"/>
          <w:iCs/>
          <w:szCs w:val="20"/>
          <w:lang w:eastAsia="de-DE"/>
        </w:rPr>
        <w:t>Landschaften</w:t>
      </w:r>
      <w:r>
        <w:rPr>
          <w:rFonts w:eastAsia="Times New Roman"/>
          <w:iCs/>
          <w:szCs w:val="20"/>
          <w:lang w:eastAsia="de-DE"/>
        </w:rPr>
        <w:t xml:space="preserve"> </w:t>
      </w:r>
      <w:r w:rsidR="00BE374B">
        <w:rPr>
          <w:rFonts w:eastAsia="Times New Roman"/>
          <w:iCs/>
          <w:szCs w:val="20"/>
          <w:lang w:eastAsia="de-DE"/>
        </w:rPr>
        <w:t>weiterer</w:t>
      </w:r>
      <w:r w:rsidR="00DB7DF7">
        <w:rPr>
          <w:rFonts w:eastAsia="Times New Roman"/>
          <w:iCs/>
          <w:szCs w:val="20"/>
          <w:lang w:eastAsia="de-DE"/>
        </w:rPr>
        <w:t xml:space="preserve"> Künstler/</w:t>
      </w:r>
      <w:r w:rsidR="00C21AA2">
        <w:rPr>
          <w:rFonts w:eastAsia="Times New Roman"/>
          <w:iCs/>
          <w:szCs w:val="20"/>
          <w:lang w:eastAsia="de-DE"/>
        </w:rPr>
        <w:t>-</w:t>
      </w:r>
      <w:r w:rsidR="00DB7DF7">
        <w:rPr>
          <w:rFonts w:eastAsia="Times New Roman"/>
          <w:iCs/>
          <w:szCs w:val="20"/>
          <w:lang w:eastAsia="de-DE"/>
        </w:rPr>
        <w:t xml:space="preserve">innen </w:t>
      </w:r>
      <w:r w:rsidR="00BE374B">
        <w:rPr>
          <w:rFonts w:eastAsia="Times New Roman"/>
          <w:iCs/>
          <w:szCs w:val="20"/>
          <w:lang w:eastAsia="de-DE"/>
        </w:rPr>
        <w:t>zu sehen sind</w:t>
      </w:r>
      <w:r w:rsidR="002702D1">
        <w:rPr>
          <w:rFonts w:eastAsia="Times New Roman"/>
          <w:iCs/>
          <w:szCs w:val="20"/>
          <w:lang w:eastAsia="de-DE"/>
        </w:rPr>
        <w:t xml:space="preserve">, </w:t>
      </w:r>
      <w:r w:rsidR="00BE374B">
        <w:rPr>
          <w:rFonts w:eastAsia="Times New Roman"/>
          <w:iCs/>
          <w:szCs w:val="20"/>
          <w:lang w:eastAsia="de-DE"/>
        </w:rPr>
        <w:t>die zum Teil</w:t>
      </w:r>
      <w:r w:rsidR="002702D1">
        <w:rPr>
          <w:rFonts w:eastAsia="Times New Roman"/>
          <w:iCs/>
          <w:szCs w:val="20"/>
          <w:lang w:eastAsia="de-DE"/>
        </w:rPr>
        <w:t xml:space="preserve"> mit ausgewählten Arbeiten der </w:t>
      </w:r>
      <w:r w:rsidR="00BE374B">
        <w:rPr>
          <w:rFonts w:eastAsia="Times New Roman"/>
          <w:iCs/>
          <w:szCs w:val="20"/>
          <w:lang w:eastAsia="de-DE"/>
        </w:rPr>
        <w:t xml:space="preserve">damals zentralen </w:t>
      </w:r>
      <w:proofErr w:type="spellStart"/>
      <w:r w:rsidR="002702D1">
        <w:rPr>
          <w:rFonts w:eastAsia="Times New Roman"/>
          <w:iCs/>
          <w:szCs w:val="20"/>
          <w:lang w:eastAsia="de-DE"/>
        </w:rPr>
        <w:t>St.</w:t>
      </w:r>
      <w:r w:rsidR="00BE374B">
        <w:rPr>
          <w:rFonts w:eastAsia="Times New Roman"/>
          <w:iCs/>
          <w:szCs w:val="20"/>
          <w:lang w:eastAsia="de-DE"/>
        </w:rPr>
        <w:t>Galler</w:t>
      </w:r>
      <w:proofErr w:type="spellEnd"/>
      <w:r w:rsidR="00BE374B">
        <w:rPr>
          <w:rFonts w:eastAsia="Times New Roman"/>
          <w:iCs/>
          <w:szCs w:val="20"/>
          <w:lang w:eastAsia="de-DE"/>
        </w:rPr>
        <w:t xml:space="preserve"> Künstlerpersönlichkeit,</w:t>
      </w:r>
      <w:r w:rsidR="002702D1">
        <w:rPr>
          <w:rFonts w:eastAsia="Times New Roman"/>
          <w:iCs/>
          <w:szCs w:val="20"/>
          <w:lang w:eastAsia="de-DE"/>
        </w:rPr>
        <w:t xml:space="preserve"> Martha </w:t>
      </w:r>
      <w:proofErr w:type="spellStart"/>
      <w:r w:rsidR="002702D1">
        <w:rPr>
          <w:rFonts w:eastAsia="Times New Roman"/>
          <w:iCs/>
          <w:szCs w:val="20"/>
          <w:lang w:eastAsia="de-DE"/>
        </w:rPr>
        <w:t>Cunz</w:t>
      </w:r>
      <w:proofErr w:type="spellEnd"/>
      <w:r w:rsidR="002702D1">
        <w:rPr>
          <w:rFonts w:eastAsia="Times New Roman"/>
          <w:iCs/>
          <w:szCs w:val="20"/>
          <w:lang w:eastAsia="de-DE"/>
        </w:rPr>
        <w:t xml:space="preserve"> (1876–1961)</w:t>
      </w:r>
      <w:r w:rsidR="00BE374B">
        <w:rPr>
          <w:rFonts w:eastAsia="Times New Roman"/>
          <w:iCs/>
          <w:szCs w:val="20"/>
          <w:lang w:eastAsia="de-DE"/>
        </w:rPr>
        <w:t xml:space="preserve">, </w:t>
      </w:r>
      <w:r w:rsidR="002702D1">
        <w:rPr>
          <w:rFonts w:eastAsia="Times New Roman"/>
          <w:iCs/>
          <w:szCs w:val="20"/>
          <w:lang w:eastAsia="de-DE"/>
        </w:rPr>
        <w:t>gegenübergestellt werden.</w:t>
      </w:r>
    </w:p>
    <w:p w14:paraId="54F5B619" w14:textId="21E55433" w:rsidR="00442144" w:rsidRPr="00442144" w:rsidRDefault="00442144" w:rsidP="00C21AA2">
      <w:pPr>
        <w:spacing w:line="360" w:lineRule="auto"/>
        <w:rPr>
          <w:rFonts w:eastAsia="Times New Roman"/>
          <w:iCs/>
          <w:szCs w:val="20"/>
          <w:lang w:eastAsia="de-DE"/>
        </w:rPr>
      </w:pPr>
    </w:p>
    <w:p w14:paraId="7157BC50" w14:textId="77777777" w:rsidR="00442144" w:rsidRPr="00442144" w:rsidRDefault="00442144" w:rsidP="0030552E">
      <w:pPr>
        <w:spacing w:line="360" w:lineRule="auto"/>
        <w:rPr>
          <w:rFonts w:eastAsia="Times New Roman"/>
          <w:b/>
          <w:iCs/>
          <w:szCs w:val="20"/>
          <w:lang w:eastAsia="de-DE"/>
        </w:rPr>
      </w:pPr>
      <w:r w:rsidRPr="00442144">
        <w:rPr>
          <w:rFonts w:eastAsia="Times New Roman"/>
          <w:b/>
          <w:iCs/>
          <w:szCs w:val="20"/>
          <w:lang w:eastAsia="de-DE"/>
        </w:rPr>
        <w:t>Grosszügige Leihgeber und Sponsoren</w:t>
      </w:r>
    </w:p>
    <w:p w14:paraId="4DE04418" w14:textId="70151940" w:rsidR="00442144" w:rsidRPr="00442144" w:rsidRDefault="00442144" w:rsidP="0030552E">
      <w:pPr>
        <w:spacing w:line="360" w:lineRule="auto"/>
        <w:rPr>
          <w:rFonts w:eastAsia="Times New Roman"/>
          <w:iCs/>
          <w:szCs w:val="20"/>
          <w:lang w:eastAsia="de-DE"/>
        </w:rPr>
      </w:pPr>
      <w:r w:rsidRPr="00442144">
        <w:rPr>
          <w:rFonts w:eastAsia="Times New Roman"/>
          <w:iCs/>
          <w:szCs w:val="20"/>
          <w:lang w:eastAsia="de-DE"/>
        </w:rPr>
        <w:t xml:space="preserve">Weil das HVM in seiner Sammlung nur wenig Objekte zur Wiener Kunst und Kultur um 1900 besitzt, waren bei diesem Ausstellungsprojekt Leihgaben sehr wichtig. Bei ihrer Beschaffung leistete der Wiener Kunsthistoriker und Klimt-Experte Tobias G. Natter unschätzbare Dienste. Ihm gelang es, Matthias </w:t>
      </w:r>
      <w:proofErr w:type="spellStart"/>
      <w:r w:rsidRPr="00442144">
        <w:rPr>
          <w:rFonts w:eastAsia="Times New Roman"/>
          <w:iCs/>
          <w:szCs w:val="20"/>
          <w:lang w:eastAsia="de-DE"/>
        </w:rPr>
        <w:t>Haldemann</w:t>
      </w:r>
      <w:proofErr w:type="spellEnd"/>
      <w:r w:rsidRPr="00442144">
        <w:rPr>
          <w:rFonts w:eastAsia="Times New Roman"/>
          <w:iCs/>
          <w:szCs w:val="20"/>
          <w:lang w:eastAsia="de-DE"/>
        </w:rPr>
        <w:t xml:space="preserve">, den Direktor des </w:t>
      </w:r>
      <w:r>
        <w:rPr>
          <w:rFonts w:eastAsia="Times New Roman"/>
          <w:iCs/>
          <w:szCs w:val="20"/>
          <w:lang w:eastAsia="de-DE"/>
        </w:rPr>
        <w:t>Kunsthauses Zug, für eine Zusam</w:t>
      </w:r>
      <w:r w:rsidRPr="00442144">
        <w:rPr>
          <w:rFonts w:eastAsia="Times New Roman"/>
          <w:iCs/>
          <w:szCs w:val="20"/>
          <w:lang w:eastAsia="de-DE"/>
        </w:rPr>
        <w:t xml:space="preserve">menarbeit zu gewinnen. Mit der Stiftung Kamm </w:t>
      </w:r>
      <w:r w:rsidRPr="00442144">
        <w:rPr>
          <w:rFonts w:eastAsia="Times New Roman"/>
          <w:iCs/>
          <w:szCs w:val="20"/>
          <w:lang w:eastAsia="de-DE"/>
        </w:rPr>
        <w:lastRenderedPageBreak/>
        <w:t>verfügt das Kunsthaus Zug</w:t>
      </w:r>
      <w:r w:rsidR="00CB0291">
        <w:rPr>
          <w:rFonts w:eastAsia="Times New Roman"/>
          <w:iCs/>
          <w:szCs w:val="20"/>
          <w:lang w:eastAsia="de-DE"/>
        </w:rPr>
        <w:t xml:space="preserve"> ausserhalb von Österreich</w:t>
      </w:r>
      <w:r w:rsidRPr="00442144">
        <w:rPr>
          <w:rFonts w:eastAsia="Times New Roman"/>
          <w:iCs/>
          <w:szCs w:val="20"/>
          <w:lang w:eastAsia="de-DE"/>
        </w:rPr>
        <w:t xml:space="preserve"> über die grösste Sammlung zur Wiener Kunst um und nach 1900 in Europa</w:t>
      </w:r>
      <w:r w:rsidR="006D69B3">
        <w:rPr>
          <w:rFonts w:eastAsia="Times New Roman"/>
          <w:iCs/>
          <w:szCs w:val="20"/>
          <w:lang w:eastAsia="de-DE"/>
        </w:rPr>
        <w:t xml:space="preserve">. </w:t>
      </w:r>
      <w:r w:rsidRPr="00442144">
        <w:rPr>
          <w:rFonts w:eastAsia="Times New Roman"/>
          <w:iCs/>
          <w:szCs w:val="20"/>
          <w:lang w:eastAsia="de-DE"/>
        </w:rPr>
        <w:t>Tobias G. Natter konnte auch wichtige private Wiener Sammler/</w:t>
      </w:r>
      <w:bookmarkStart w:id="0" w:name="_GoBack"/>
      <w:bookmarkEnd w:id="0"/>
      <w:r w:rsidRPr="00442144">
        <w:rPr>
          <w:rFonts w:eastAsia="Times New Roman"/>
          <w:iCs/>
          <w:szCs w:val="20"/>
          <w:lang w:eastAsia="de-DE"/>
        </w:rPr>
        <w:t xml:space="preserve">innen überzeugen, dem HVM ihre Schätze auszuleihen, darunter Mimi Eisenberger. Weitere kapitale Leihgaben stammen aus der Graphischen Sammlung der ETH Zürich (Leiterin Linda Schädler), der Werner </w:t>
      </w:r>
      <w:proofErr w:type="spellStart"/>
      <w:r w:rsidRPr="00442144">
        <w:rPr>
          <w:rFonts w:eastAsia="Times New Roman"/>
          <w:iCs/>
          <w:szCs w:val="20"/>
          <w:lang w:eastAsia="de-DE"/>
        </w:rPr>
        <w:t>Coninx</w:t>
      </w:r>
      <w:proofErr w:type="spellEnd"/>
      <w:r w:rsidRPr="00442144">
        <w:rPr>
          <w:rFonts w:eastAsia="Times New Roman"/>
          <w:iCs/>
          <w:szCs w:val="20"/>
          <w:lang w:eastAsia="de-DE"/>
        </w:rPr>
        <w:t xml:space="preserve"> Stiftung (vertreten durch das Kunsthaus </w:t>
      </w:r>
      <w:r>
        <w:rPr>
          <w:rFonts w:eastAsia="Times New Roman"/>
          <w:iCs/>
          <w:szCs w:val="20"/>
          <w:lang w:eastAsia="de-DE"/>
        </w:rPr>
        <w:t>Zug) und dem Tiroler Landesmuse</w:t>
      </w:r>
      <w:r w:rsidRPr="00442144">
        <w:rPr>
          <w:rFonts w:eastAsia="Times New Roman"/>
          <w:iCs/>
          <w:szCs w:val="20"/>
          <w:lang w:eastAsia="de-DE"/>
        </w:rPr>
        <w:t xml:space="preserve">um </w:t>
      </w:r>
      <w:proofErr w:type="spellStart"/>
      <w:r w:rsidRPr="00442144">
        <w:rPr>
          <w:rFonts w:eastAsia="Times New Roman"/>
          <w:iCs/>
          <w:szCs w:val="20"/>
          <w:lang w:eastAsia="de-DE"/>
        </w:rPr>
        <w:t>Ferdinandeum</w:t>
      </w:r>
      <w:proofErr w:type="spellEnd"/>
      <w:r w:rsidRPr="00442144">
        <w:rPr>
          <w:rFonts w:eastAsia="Times New Roman"/>
          <w:iCs/>
          <w:szCs w:val="20"/>
          <w:lang w:eastAsia="de-DE"/>
        </w:rPr>
        <w:t xml:space="preserve"> in Innsbruck (Direktor Peter Assmann). Mit Textilien unterstützt </w:t>
      </w:r>
      <w:r w:rsidR="00410D39">
        <w:rPr>
          <w:rFonts w:eastAsia="Times New Roman"/>
          <w:iCs/>
          <w:szCs w:val="20"/>
          <w:lang w:eastAsia="de-DE"/>
        </w:rPr>
        <w:t>haben in grosszügiger Weise die Sammler Martin Kamer und</w:t>
      </w:r>
      <w:r w:rsidRPr="00442144">
        <w:rPr>
          <w:rFonts w:eastAsia="Times New Roman"/>
          <w:iCs/>
          <w:szCs w:val="20"/>
          <w:lang w:eastAsia="de-DE"/>
        </w:rPr>
        <w:t xml:space="preserve"> Wolfgang Ruf</w:t>
      </w:r>
      <w:r w:rsidR="00410D39">
        <w:rPr>
          <w:rFonts w:eastAsia="Times New Roman"/>
          <w:iCs/>
          <w:szCs w:val="20"/>
          <w:lang w:eastAsia="de-DE"/>
        </w:rPr>
        <w:t xml:space="preserve">, die Sammlerin </w:t>
      </w:r>
      <w:r w:rsidRPr="00442144">
        <w:rPr>
          <w:rFonts w:eastAsia="Times New Roman"/>
          <w:iCs/>
          <w:szCs w:val="20"/>
          <w:lang w:eastAsia="de-DE"/>
        </w:rPr>
        <w:t xml:space="preserve">Rosmarie </w:t>
      </w:r>
      <w:proofErr w:type="spellStart"/>
      <w:r w:rsidRPr="00442144">
        <w:rPr>
          <w:rFonts w:eastAsia="Times New Roman"/>
          <w:iCs/>
          <w:szCs w:val="20"/>
          <w:lang w:eastAsia="de-DE"/>
        </w:rPr>
        <w:t>Amacher</w:t>
      </w:r>
      <w:proofErr w:type="spellEnd"/>
      <w:r w:rsidRPr="00442144">
        <w:rPr>
          <w:rFonts w:eastAsia="Times New Roman"/>
          <w:iCs/>
          <w:szCs w:val="20"/>
          <w:lang w:eastAsia="de-DE"/>
        </w:rPr>
        <w:t xml:space="preserve"> und </w:t>
      </w:r>
      <w:r w:rsidR="00410D39">
        <w:rPr>
          <w:rFonts w:eastAsia="Times New Roman"/>
          <w:iCs/>
          <w:szCs w:val="20"/>
          <w:lang w:eastAsia="de-DE"/>
        </w:rPr>
        <w:t xml:space="preserve">die Modedesignerin </w:t>
      </w:r>
      <w:r w:rsidRPr="00442144">
        <w:rPr>
          <w:rFonts w:eastAsia="Times New Roman"/>
          <w:iCs/>
          <w:szCs w:val="20"/>
          <w:lang w:eastAsia="de-DE"/>
        </w:rPr>
        <w:t xml:space="preserve">Evelin Keller. </w:t>
      </w:r>
    </w:p>
    <w:p w14:paraId="2FA13073" w14:textId="5B4D8AEF" w:rsidR="00442144" w:rsidRPr="00442144" w:rsidRDefault="0006565E" w:rsidP="0030552E">
      <w:pPr>
        <w:spacing w:line="360" w:lineRule="auto"/>
        <w:rPr>
          <w:rFonts w:eastAsia="Times New Roman"/>
          <w:iCs/>
          <w:szCs w:val="20"/>
          <w:lang w:eastAsia="de-DE"/>
        </w:rPr>
      </w:pPr>
      <w:r>
        <w:rPr>
          <w:rFonts w:eastAsia="Times New Roman"/>
          <w:iCs/>
          <w:szCs w:val="20"/>
          <w:lang w:eastAsia="de-DE"/>
        </w:rPr>
        <w:t xml:space="preserve">Ebenfalls wichtig </w:t>
      </w:r>
      <w:r w:rsidR="00442144" w:rsidRPr="00442144">
        <w:rPr>
          <w:rFonts w:eastAsia="Times New Roman"/>
          <w:iCs/>
          <w:szCs w:val="20"/>
          <w:lang w:eastAsia="de-DE"/>
        </w:rPr>
        <w:t xml:space="preserve">für dieses Ausstellungsprojekt sind die Sponsoren: </w:t>
      </w:r>
      <w:proofErr w:type="spellStart"/>
      <w:r w:rsidR="00442144" w:rsidRPr="00442144">
        <w:rPr>
          <w:rFonts w:eastAsia="Times New Roman"/>
          <w:iCs/>
          <w:szCs w:val="20"/>
          <w:lang w:eastAsia="de-DE"/>
        </w:rPr>
        <w:t>Steinegg</w:t>
      </w:r>
      <w:proofErr w:type="spellEnd"/>
      <w:r w:rsidR="00442144" w:rsidRPr="00442144">
        <w:rPr>
          <w:rFonts w:eastAsia="Times New Roman"/>
          <w:iCs/>
          <w:szCs w:val="20"/>
          <w:lang w:eastAsia="de-DE"/>
        </w:rPr>
        <w:t xml:space="preserve"> Stiftung, Herisau (Präsident Stefan Sonderegger); Dr. Fred </w:t>
      </w:r>
      <w:proofErr w:type="spellStart"/>
      <w:r w:rsidR="00442144" w:rsidRPr="00442144">
        <w:rPr>
          <w:rFonts w:eastAsia="Times New Roman"/>
          <w:iCs/>
          <w:szCs w:val="20"/>
          <w:lang w:eastAsia="de-DE"/>
        </w:rPr>
        <w:t>Styger</w:t>
      </w:r>
      <w:proofErr w:type="spellEnd"/>
      <w:r w:rsidR="00442144" w:rsidRPr="00442144">
        <w:rPr>
          <w:rFonts w:eastAsia="Times New Roman"/>
          <w:iCs/>
          <w:szCs w:val="20"/>
          <w:lang w:eastAsia="de-DE"/>
        </w:rPr>
        <w:t xml:space="preserve">-Stiftung, Herisau (Präsident Heinz Stamm); </w:t>
      </w:r>
      <w:proofErr w:type="spellStart"/>
      <w:r w:rsidR="00442144" w:rsidRPr="00442144">
        <w:rPr>
          <w:rFonts w:eastAsia="Times New Roman"/>
          <w:iCs/>
          <w:szCs w:val="20"/>
          <w:lang w:eastAsia="de-DE"/>
        </w:rPr>
        <w:t>Metrohm</w:t>
      </w:r>
      <w:proofErr w:type="spellEnd"/>
      <w:r w:rsidR="00442144" w:rsidRPr="00442144">
        <w:rPr>
          <w:rFonts w:eastAsia="Times New Roman"/>
          <w:iCs/>
          <w:szCs w:val="20"/>
          <w:lang w:eastAsia="de-DE"/>
        </w:rPr>
        <w:t xml:space="preserve"> Stiftung, Herisau (Präsident Bruno Winterhalter); </w:t>
      </w:r>
      <w:proofErr w:type="spellStart"/>
      <w:r w:rsidR="00442144" w:rsidRPr="00442144">
        <w:rPr>
          <w:rFonts w:eastAsia="Times New Roman"/>
          <w:iCs/>
          <w:szCs w:val="20"/>
          <w:lang w:eastAsia="de-DE"/>
        </w:rPr>
        <w:t>Grossenbacher</w:t>
      </w:r>
      <w:proofErr w:type="spellEnd"/>
      <w:r w:rsidR="00442144" w:rsidRPr="00442144">
        <w:rPr>
          <w:rFonts w:eastAsia="Times New Roman"/>
          <w:iCs/>
          <w:szCs w:val="20"/>
          <w:lang w:eastAsia="de-DE"/>
        </w:rPr>
        <w:t>-</w:t>
      </w:r>
      <w:proofErr w:type="spellStart"/>
      <w:r w:rsidR="00442144" w:rsidRPr="00442144">
        <w:rPr>
          <w:rFonts w:eastAsia="Times New Roman"/>
          <w:iCs/>
          <w:szCs w:val="20"/>
          <w:lang w:eastAsia="de-DE"/>
        </w:rPr>
        <w:t>Güntzel</w:t>
      </w:r>
      <w:proofErr w:type="spellEnd"/>
      <w:r w:rsidR="00442144" w:rsidRPr="00442144">
        <w:rPr>
          <w:rFonts w:eastAsia="Times New Roman"/>
          <w:iCs/>
          <w:szCs w:val="20"/>
          <w:lang w:eastAsia="de-DE"/>
        </w:rPr>
        <w:t xml:space="preserve">-Stiftung, </w:t>
      </w:r>
      <w:r w:rsidR="00BE374B">
        <w:rPr>
          <w:rFonts w:eastAsia="Times New Roman"/>
          <w:iCs/>
          <w:szCs w:val="20"/>
          <w:lang w:eastAsia="de-DE"/>
        </w:rPr>
        <w:t>St. Gallen</w:t>
      </w:r>
      <w:r w:rsidR="00442144" w:rsidRPr="00442144">
        <w:rPr>
          <w:rFonts w:eastAsia="Times New Roman"/>
          <w:iCs/>
          <w:szCs w:val="20"/>
          <w:lang w:eastAsia="de-DE"/>
        </w:rPr>
        <w:t xml:space="preserve"> (Präsident Karl </w:t>
      </w:r>
      <w:proofErr w:type="spellStart"/>
      <w:r w:rsidR="00442144" w:rsidRPr="00442144">
        <w:rPr>
          <w:rFonts w:eastAsia="Times New Roman"/>
          <w:iCs/>
          <w:szCs w:val="20"/>
          <w:lang w:eastAsia="de-DE"/>
        </w:rPr>
        <w:t>Güntzel</w:t>
      </w:r>
      <w:proofErr w:type="spellEnd"/>
      <w:r w:rsidR="00442144" w:rsidRPr="00442144">
        <w:rPr>
          <w:rFonts w:eastAsia="Times New Roman"/>
          <w:iCs/>
          <w:szCs w:val="20"/>
          <w:lang w:eastAsia="de-DE"/>
        </w:rPr>
        <w:t xml:space="preserve">); UBS Geschäftsstelle </w:t>
      </w:r>
      <w:r w:rsidR="00BE374B">
        <w:rPr>
          <w:rFonts w:eastAsia="Times New Roman"/>
          <w:iCs/>
          <w:szCs w:val="20"/>
          <w:lang w:eastAsia="de-DE"/>
        </w:rPr>
        <w:t>St. Gallen</w:t>
      </w:r>
      <w:r w:rsidR="00442144" w:rsidRPr="00442144">
        <w:rPr>
          <w:rFonts w:eastAsia="Times New Roman"/>
          <w:iCs/>
          <w:szCs w:val="20"/>
          <w:lang w:eastAsia="de-DE"/>
        </w:rPr>
        <w:t>.</w:t>
      </w:r>
    </w:p>
    <w:p w14:paraId="55CC7C8D" w14:textId="77777777" w:rsidR="00442144" w:rsidRPr="00442144" w:rsidRDefault="00442144" w:rsidP="00442144">
      <w:pPr>
        <w:spacing w:line="360" w:lineRule="auto"/>
        <w:ind w:left="1134"/>
        <w:rPr>
          <w:rFonts w:eastAsia="Times New Roman"/>
          <w:iCs/>
          <w:szCs w:val="20"/>
          <w:lang w:eastAsia="de-DE"/>
        </w:rPr>
      </w:pPr>
    </w:p>
    <w:p w14:paraId="20D2FFB9" w14:textId="77777777" w:rsidR="00442144" w:rsidRPr="00442144" w:rsidRDefault="00442144" w:rsidP="0030552E">
      <w:pPr>
        <w:spacing w:line="360" w:lineRule="auto"/>
        <w:rPr>
          <w:rFonts w:eastAsia="Times New Roman"/>
          <w:b/>
          <w:iCs/>
          <w:szCs w:val="20"/>
          <w:lang w:eastAsia="de-DE"/>
        </w:rPr>
      </w:pPr>
      <w:r w:rsidRPr="00442144">
        <w:rPr>
          <w:rFonts w:eastAsia="Times New Roman"/>
          <w:b/>
          <w:iCs/>
          <w:szCs w:val="20"/>
          <w:lang w:eastAsia="de-DE"/>
        </w:rPr>
        <w:t>Rahmenprogramm und Begleitpublikation</w:t>
      </w:r>
    </w:p>
    <w:p w14:paraId="59A90F28" w14:textId="48D7DD86" w:rsidR="00442144" w:rsidRPr="00442144" w:rsidRDefault="00442144" w:rsidP="0030552E">
      <w:pPr>
        <w:spacing w:line="360" w:lineRule="auto"/>
        <w:rPr>
          <w:rFonts w:eastAsia="Times New Roman"/>
          <w:iCs/>
          <w:szCs w:val="20"/>
          <w:lang w:eastAsia="de-DE"/>
        </w:rPr>
      </w:pPr>
      <w:r w:rsidRPr="00442144">
        <w:rPr>
          <w:rFonts w:eastAsia="Times New Roman"/>
          <w:iCs/>
          <w:szCs w:val="20"/>
          <w:lang w:eastAsia="de-DE"/>
        </w:rPr>
        <w:t xml:space="preserve">Vertiefende Einblicke in die Ausstellung bietet das Rahmenprogramm, dessen Daten wegen der Corona-Pandemie allerdings nur vorläufig sind. Das aktuelle Programm findet sich auf www.hvmsg.ch. Die Vernissage – das steht jetzt schon fest – fällt leider aus. Dafür erscheint auf Ende März im Verlag </w:t>
      </w:r>
      <w:proofErr w:type="spellStart"/>
      <w:r w:rsidRPr="00442144">
        <w:rPr>
          <w:rFonts w:eastAsia="Times New Roman"/>
          <w:iCs/>
          <w:szCs w:val="20"/>
          <w:lang w:eastAsia="de-DE"/>
        </w:rPr>
        <w:t>FormatOST</w:t>
      </w:r>
      <w:proofErr w:type="spellEnd"/>
      <w:r w:rsidRPr="00442144">
        <w:rPr>
          <w:rFonts w:eastAsia="Times New Roman"/>
          <w:iCs/>
          <w:szCs w:val="20"/>
          <w:lang w:eastAsia="de-DE"/>
        </w:rPr>
        <w:t xml:space="preserve"> eine reichbebilderte, 416 starke Begleitpublikation. Sie kostet 38 Franken und kann an der Museumskasse sowie im Buchhandel bezogen werden. </w:t>
      </w:r>
    </w:p>
    <w:p w14:paraId="45B75F27" w14:textId="77777777" w:rsidR="00442144" w:rsidRPr="00442144" w:rsidRDefault="00442144" w:rsidP="00442144">
      <w:pPr>
        <w:spacing w:line="360" w:lineRule="auto"/>
        <w:ind w:left="1134"/>
        <w:rPr>
          <w:rFonts w:eastAsia="Times New Roman"/>
          <w:iCs/>
          <w:szCs w:val="20"/>
          <w:lang w:eastAsia="de-DE"/>
        </w:rPr>
      </w:pPr>
    </w:p>
    <w:p w14:paraId="26CA2B0B" w14:textId="1C5A2A55" w:rsidR="00442144" w:rsidRDefault="00442144" w:rsidP="0030552E">
      <w:pPr>
        <w:spacing w:line="240" w:lineRule="auto"/>
        <w:rPr>
          <w:rFonts w:eastAsia="Times New Roman"/>
          <w:iCs/>
          <w:sz w:val="20"/>
          <w:szCs w:val="20"/>
          <w:lang w:eastAsia="de-DE"/>
        </w:rPr>
      </w:pPr>
      <w:r w:rsidRPr="00442144">
        <w:rPr>
          <w:rFonts w:eastAsia="Times New Roman"/>
          <w:b/>
          <w:iCs/>
          <w:sz w:val="20"/>
          <w:szCs w:val="20"/>
          <w:lang w:eastAsia="de-DE"/>
        </w:rPr>
        <w:t>Katalog:</w:t>
      </w:r>
      <w:r w:rsidRPr="00442144">
        <w:rPr>
          <w:rFonts w:eastAsia="Times New Roman"/>
          <w:iCs/>
          <w:sz w:val="20"/>
          <w:szCs w:val="20"/>
          <w:lang w:eastAsia="de-DE"/>
        </w:rPr>
        <w:br/>
        <w:t>Daniel Studer</w:t>
      </w:r>
      <w:r w:rsidR="00C06A4E">
        <w:rPr>
          <w:rFonts w:eastAsia="Times New Roman"/>
          <w:iCs/>
          <w:sz w:val="20"/>
          <w:szCs w:val="20"/>
          <w:lang w:eastAsia="de-DE"/>
        </w:rPr>
        <w:t>, Tobias G. Natter (</w:t>
      </w:r>
      <w:proofErr w:type="spellStart"/>
      <w:r w:rsidR="00C06A4E">
        <w:rPr>
          <w:rFonts w:eastAsia="Times New Roman"/>
          <w:iCs/>
          <w:sz w:val="20"/>
          <w:szCs w:val="20"/>
          <w:lang w:eastAsia="de-DE"/>
        </w:rPr>
        <w:t>Hg</w:t>
      </w:r>
      <w:proofErr w:type="spellEnd"/>
      <w:r w:rsidR="00C06A4E">
        <w:rPr>
          <w:rFonts w:eastAsia="Times New Roman"/>
          <w:iCs/>
          <w:sz w:val="20"/>
          <w:szCs w:val="20"/>
          <w:lang w:eastAsia="de-DE"/>
        </w:rPr>
        <w:t xml:space="preserve">.): </w:t>
      </w:r>
      <w:r w:rsidRPr="00C422CD">
        <w:rPr>
          <w:rFonts w:eastAsia="Times New Roman"/>
          <w:i/>
          <w:iCs/>
          <w:sz w:val="20"/>
          <w:szCs w:val="20"/>
          <w:lang w:eastAsia="de-DE"/>
        </w:rPr>
        <w:t>Klimt und Freunde</w:t>
      </w:r>
      <w:r w:rsidR="00C06A4E">
        <w:rPr>
          <w:rFonts w:eastAsia="Times New Roman"/>
          <w:iCs/>
          <w:sz w:val="20"/>
          <w:szCs w:val="20"/>
          <w:lang w:eastAsia="de-DE"/>
        </w:rPr>
        <w:t>,</w:t>
      </w:r>
      <w:r w:rsidRPr="00442144">
        <w:rPr>
          <w:rFonts w:eastAsia="Times New Roman"/>
          <w:iCs/>
          <w:sz w:val="20"/>
          <w:szCs w:val="20"/>
          <w:lang w:eastAsia="de-DE"/>
        </w:rPr>
        <w:t xml:space="preserve"> </w:t>
      </w:r>
      <w:r w:rsidR="00BE374B">
        <w:rPr>
          <w:rFonts w:eastAsia="Times New Roman"/>
          <w:iCs/>
          <w:sz w:val="20"/>
          <w:szCs w:val="20"/>
          <w:lang w:eastAsia="de-DE"/>
        </w:rPr>
        <w:t>St. Gallen</w:t>
      </w:r>
      <w:r w:rsidR="00957A84">
        <w:rPr>
          <w:rFonts w:eastAsia="Times New Roman"/>
          <w:iCs/>
          <w:sz w:val="20"/>
          <w:szCs w:val="20"/>
          <w:lang w:eastAsia="de-DE"/>
        </w:rPr>
        <w:t xml:space="preserve">: </w:t>
      </w:r>
      <w:r w:rsidRPr="00442144">
        <w:rPr>
          <w:rFonts w:eastAsia="Times New Roman"/>
          <w:iCs/>
          <w:sz w:val="20"/>
          <w:szCs w:val="20"/>
          <w:lang w:eastAsia="de-DE"/>
        </w:rPr>
        <w:t xml:space="preserve">Verlag </w:t>
      </w:r>
      <w:proofErr w:type="spellStart"/>
      <w:r w:rsidRPr="00442144">
        <w:rPr>
          <w:rFonts w:eastAsia="Times New Roman"/>
          <w:iCs/>
          <w:sz w:val="20"/>
          <w:szCs w:val="20"/>
          <w:lang w:eastAsia="de-DE"/>
        </w:rPr>
        <w:t>FormatOst</w:t>
      </w:r>
      <w:proofErr w:type="spellEnd"/>
      <w:r w:rsidR="00957A84">
        <w:rPr>
          <w:rFonts w:eastAsia="Times New Roman"/>
          <w:iCs/>
          <w:sz w:val="20"/>
          <w:szCs w:val="20"/>
          <w:lang w:eastAsia="de-DE"/>
        </w:rPr>
        <w:t>, 2021</w:t>
      </w:r>
      <w:r w:rsidRPr="00442144">
        <w:rPr>
          <w:rFonts w:eastAsia="Times New Roman"/>
          <w:iCs/>
          <w:sz w:val="20"/>
          <w:szCs w:val="20"/>
          <w:lang w:eastAsia="de-DE"/>
        </w:rPr>
        <w:t>, 416 Seiten, Fr. 38.– ISBN: 978-3-03895-028-8</w:t>
      </w:r>
    </w:p>
    <w:p w14:paraId="42BD4DCC" w14:textId="4D0DCC1A" w:rsidR="007E0D73" w:rsidRPr="007E0D73" w:rsidRDefault="007E0D73" w:rsidP="006066F9">
      <w:pPr>
        <w:spacing w:line="360" w:lineRule="auto"/>
        <w:rPr>
          <w:sz w:val="24"/>
          <w:szCs w:val="18"/>
        </w:rPr>
      </w:pPr>
    </w:p>
    <w:sectPr w:rsidR="007E0D73" w:rsidRPr="007E0D73"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0C25"/>
    <w:rsid w:val="000411D2"/>
    <w:rsid w:val="00052015"/>
    <w:rsid w:val="00057963"/>
    <w:rsid w:val="0006565E"/>
    <w:rsid w:val="00075B47"/>
    <w:rsid w:val="0007677E"/>
    <w:rsid w:val="00085AF4"/>
    <w:rsid w:val="00085F7F"/>
    <w:rsid w:val="00094C3A"/>
    <w:rsid w:val="000A142D"/>
    <w:rsid w:val="000A38ED"/>
    <w:rsid w:val="000B0B24"/>
    <w:rsid w:val="000B1CA3"/>
    <w:rsid w:val="000C7F26"/>
    <w:rsid w:val="000D4760"/>
    <w:rsid w:val="000D5CDA"/>
    <w:rsid w:val="00100DF4"/>
    <w:rsid w:val="0010188D"/>
    <w:rsid w:val="00115598"/>
    <w:rsid w:val="00124E16"/>
    <w:rsid w:val="0013015F"/>
    <w:rsid w:val="00136630"/>
    <w:rsid w:val="0013749E"/>
    <w:rsid w:val="001513BD"/>
    <w:rsid w:val="00151CE4"/>
    <w:rsid w:val="001647DF"/>
    <w:rsid w:val="00185FFE"/>
    <w:rsid w:val="001923CB"/>
    <w:rsid w:val="0019399E"/>
    <w:rsid w:val="00195EE4"/>
    <w:rsid w:val="0019724D"/>
    <w:rsid w:val="001A30B7"/>
    <w:rsid w:val="001A5705"/>
    <w:rsid w:val="001A7DA8"/>
    <w:rsid w:val="001B1380"/>
    <w:rsid w:val="001B5DF6"/>
    <w:rsid w:val="001C34A1"/>
    <w:rsid w:val="001C732E"/>
    <w:rsid w:val="001D2D57"/>
    <w:rsid w:val="001E5E81"/>
    <w:rsid w:val="001F1542"/>
    <w:rsid w:val="00202F4D"/>
    <w:rsid w:val="0021102D"/>
    <w:rsid w:val="002115EE"/>
    <w:rsid w:val="00212518"/>
    <w:rsid w:val="00213796"/>
    <w:rsid w:val="00220739"/>
    <w:rsid w:val="002211DD"/>
    <w:rsid w:val="0022276F"/>
    <w:rsid w:val="002251F8"/>
    <w:rsid w:val="00227E16"/>
    <w:rsid w:val="00242A42"/>
    <w:rsid w:val="002509B1"/>
    <w:rsid w:val="00262484"/>
    <w:rsid w:val="00262FBD"/>
    <w:rsid w:val="00263555"/>
    <w:rsid w:val="00265645"/>
    <w:rsid w:val="0026614D"/>
    <w:rsid w:val="00266C63"/>
    <w:rsid w:val="002700BF"/>
    <w:rsid w:val="002702D1"/>
    <w:rsid w:val="00270995"/>
    <w:rsid w:val="00290DC9"/>
    <w:rsid w:val="002A5C58"/>
    <w:rsid w:val="002A6DA0"/>
    <w:rsid w:val="002C4239"/>
    <w:rsid w:val="002C42AF"/>
    <w:rsid w:val="002C440D"/>
    <w:rsid w:val="002D66A6"/>
    <w:rsid w:val="002E0678"/>
    <w:rsid w:val="002E0A5A"/>
    <w:rsid w:val="002E69E7"/>
    <w:rsid w:val="002F2A50"/>
    <w:rsid w:val="0030552E"/>
    <w:rsid w:val="00305E27"/>
    <w:rsid w:val="00306C11"/>
    <w:rsid w:val="00306DAF"/>
    <w:rsid w:val="0031538E"/>
    <w:rsid w:val="00317508"/>
    <w:rsid w:val="00321E97"/>
    <w:rsid w:val="00332956"/>
    <w:rsid w:val="003674AE"/>
    <w:rsid w:val="00367C66"/>
    <w:rsid w:val="00380617"/>
    <w:rsid w:val="00381C81"/>
    <w:rsid w:val="00383F1F"/>
    <w:rsid w:val="00385702"/>
    <w:rsid w:val="0039248A"/>
    <w:rsid w:val="003A3F35"/>
    <w:rsid w:val="003B01E8"/>
    <w:rsid w:val="003B11D7"/>
    <w:rsid w:val="003C57E1"/>
    <w:rsid w:val="003C71C9"/>
    <w:rsid w:val="003D18B7"/>
    <w:rsid w:val="003E1C4C"/>
    <w:rsid w:val="003E4B6C"/>
    <w:rsid w:val="00403BEE"/>
    <w:rsid w:val="00406E82"/>
    <w:rsid w:val="00410D39"/>
    <w:rsid w:val="0041428A"/>
    <w:rsid w:val="00442144"/>
    <w:rsid w:val="00444A4C"/>
    <w:rsid w:val="004459EC"/>
    <w:rsid w:val="00446B4C"/>
    <w:rsid w:val="0045155B"/>
    <w:rsid w:val="004645B0"/>
    <w:rsid w:val="00474448"/>
    <w:rsid w:val="004826C5"/>
    <w:rsid w:val="004A08E8"/>
    <w:rsid w:val="004C0A3C"/>
    <w:rsid w:val="004C11D8"/>
    <w:rsid w:val="004C664B"/>
    <w:rsid w:val="004C6D22"/>
    <w:rsid w:val="004E1926"/>
    <w:rsid w:val="004E1D79"/>
    <w:rsid w:val="004E57A5"/>
    <w:rsid w:val="004F6895"/>
    <w:rsid w:val="0050133E"/>
    <w:rsid w:val="00501537"/>
    <w:rsid w:val="005069E0"/>
    <w:rsid w:val="005109C6"/>
    <w:rsid w:val="0051389E"/>
    <w:rsid w:val="00517F45"/>
    <w:rsid w:val="00545BF1"/>
    <w:rsid w:val="00556EF7"/>
    <w:rsid w:val="00570015"/>
    <w:rsid w:val="00572AEE"/>
    <w:rsid w:val="005774C4"/>
    <w:rsid w:val="00581904"/>
    <w:rsid w:val="00586BDF"/>
    <w:rsid w:val="0059184B"/>
    <w:rsid w:val="00593FA0"/>
    <w:rsid w:val="005A1267"/>
    <w:rsid w:val="005A20CC"/>
    <w:rsid w:val="005B12A0"/>
    <w:rsid w:val="005B6606"/>
    <w:rsid w:val="005B69F0"/>
    <w:rsid w:val="005D0CF4"/>
    <w:rsid w:val="005D1032"/>
    <w:rsid w:val="005D2268"/>
    <w:rsid w:val="005D2F9A"/>
    <w:rsid w:val="005D4D5C"/>
    <w:rsid w:val="005E0387"/>
    <w:rsid w:val="005E17F1"/>
    <w:rsid w:val="005E504C"/>
    <w:rsid w:val="005F6B57"/>
    <w:rsid w:val="00600C2E"/>
    <w:rsid w:val="006066F9"/>
    <w:rsid w:val="006229AF"/>
    <w:rsid w:val="00640AB1"/>
    <w:rsid w:val="00640E98"/>
    <w:rsid w:val="00643C9D"/>
    <w:rsid w:val="0065581D"/>
    <w:rsid w:val="0065652D"/>
    <w:rsid w:val="00672B8E"/>
    <w:rsid w:val="00675B53"/>
    <w:rsid w:val="00685CDD"/>
    <w:rsid w:val="00691173"/>
    <w:rsid w:val="006A0D44"/>
    <w:rsid w:val="006B715F"/>
    <w:rsid w:val="006C4A84"/>
    <w:rsid w:val="006D59F1"/>
    <w:rsid w:val="006D69B3"/>
    <w:rsid w:val="006E330B"/>
    <w:rsid w:val="006F11DD"/>
    <w:rsid w:val="006F2FBA"/>
    <w:rsid w:val="007045AC"/>
    <w:rsid w:val="0070647E"/>
    <w:rsid w:val="00725A46"/>
    <w:rsid w:val="00735CA3"/>
    <w:rsid w:val="00735D00"/>
    <w:rsid w:val="00746B61"/>
    <w:rsid w:val="00755F9F"/>
    <w:rsid w:val="00757CFD"/>
    <w:rsid w:val="00780282"/>
    <w:rsid w:val="007823CA"/>
    <w:rsid w:val="00784CC5"/>
    <w:rsid w:val="00784FA3"/>
    <w:rsid w:val="00792F9E"/>
    <w:rsid w:val="007A361A"/>
    <w:rsid w:val="007C2649"/>
    <w:rsid w:val="007E0D73"/>
    <w:rsid w:val="007E3F66"/>
    <w:rsid w:val="0080394B"/>
    <w:rsid w:val="008043F4"/>
    <w:rsid w:val="0080728F"/>
    <w:rsid w:val="00813471"/>
    <w:rsid w:val="00813CBB"/>
    <w:rsid w:val="0083686B"/>
    <w:rsid w:val="008441C6"/>
    <w:rsid w:val="00847A72"/>
    <w:rsid w:val="0086797E"/>
    <w:rsid w:val="008737E3"/>
    <w:rsid w:val="0089140A"/>
    <w:rsid w:val="00891A5E"/>
    <w:rsid w:val="00895837"/>
    <w:rsid w:val="008B566E"/>
    <w:rsid w:val="008C2441"/>
    <w:rsid w:val="008D087C"/>
    <w:rsid w:val="008D75D7"/>
    <w:rsid w:val="008E53A8"/>
    <w:rsid w:val="008E5A27"/>
    <w:rsid w:val="008F472E"/>
    <w:rsid w:val="00906041"/>
    <w:rsid w:val="00907F1D"/>
    <w:rsid w:val="009216ED"/>
    <w:rsid w:val="00930914"/>
    <w:rsid w:val="0094199F"/>
    <w:rsid w:val="00944218"/>
    <w:rsid w:val="0094600E"/>
    <w:rsid w:val="0095228F"/>
    <w:rsid w:val="00957A84"/>
    <w:rsid w:val="00961491"/>
    <w:rsid w:val="00961FB6"/>
    <w:rsid w:val="009629D5"/>
    <w:rsid w:val="00963838"/>
    <w:rsid w:val="00966B60"/>
    <w:rsid w:val="009734AE"/>
    <w:rsid w:val="00977236"/>
    <w:rsid w:val="009963F2"/>
    <w:rsid w:val="009A030C"/>
    <w:rsid w:val="009A33B8"/>
    <w:rsid w:val="009A6F41"/>
    <w:rsid w:val="009B1BF7"/>
    <w:rsid w:val="009B35D1"/>
    <w:rsid w:val="009B6C42"/>
    <w:rsid w:val="009C0DB7"/>
    <w:rsid w:val="009C129B"/>
    <w:rsid w:val="009C3187"/>
    <w:rsid w:val="009C4F1C"/>
    <w:rsid w:val="009E150C"/>
    <w:rsid w:val="009E7554"/>
    <w:rsid w:val="009F3CD4"/>
    <w:rsid w:val="009F4FE9"/>
    <w:rsid w:val="00A21BE9"/>
    <w:rsid w:val="00A40799"/>
    <w:rsid w:val="00A41529"/>
    <w:rsid w:val="00A500A4"/>
    <w:rsid w:val="00A51CA3"/>
    <w:rsid w:val="00A77C86"/>
    <w:rsid w:val="00A86C40"/>
    <w:rsid w:val="00A95F98"/>
    <w:rsid w:val="00AA15AE"/>
    <w:rsid w:val="00AA6018"/>
    <w:rsid w:val="00AA649F"/>
    <w:rsid w:val="00AC03DC"/>
    <w:rsid w:val="00AC37BC"/>
    <w:rsid w:val="00AC5F3C"/>
    <w:rsid w:val="00AE2955"/>
    <w:rsid w:val="00AF503E"/>
    <w:rsid w:val="00B07DE1"/>
    <w:rsid w:val="00B2014F"/>
    <w:rsid w:val="00B224F8"/>
    <w:rsid w:val="00B2350B"/>
    <w:rsid w:val="00B2549C"/>
    <w:rsid w:val="00B268AB"/>
    <w:rsid w:val="00B3771E"/>
    <w:rsid w:val="00B40EF2"/>
    <w:rsid w:val="00B40F3E"/>
    <w:rsid w:val="00B41032"/>
    <w:rsid w:val="00B4466E"/>
    <w:rsid w:val="00B50F6F"/>
    <w:rsid w:val="00B56D35"/>
    <w:rsid w:val="00B845B4"/>
    <w:rsid w:val="00B91694"/>
    <w:rsid w:val="00B927B7"/>
    <w:rsid w:val="00BA2D6C"/>
    <w:rsid w:val="00BA5BBE"/>
    <w:rsid w:val="00BA6D09"/>
    <w:rsid w:val="00BB256A"/>
    <w:rsid w:val="00BC3802"/>
    <w:rsid w:val="00BC504E"/>
    <w:rsid w:val="00BC61A4"/>
    <w:rsid w:val="00BC783E"/>
    <w:rsid w:val="00BD4B14"/>
    <w:rsid w:val="00BE0997"/>
    <w:rsid w:val="00BE374B"/>
    <w:rsid w:val="00BE6085"/>
    <w:rsid w:val="00BF30C6"/>
    <w:rsid w:val="00BF415C"/>
    <w:rsid w:val="00C009BD"/>
    <w:rsid w:val="00C06A4E"/>
    <w:rsid w:val="00C1256D"/>
    <w:rsid w:val="00C1268F"/>
    <w:rsid w:val="00C21AA2"/>
    <w:rsid w:val="00C23EB0"/>
    <w:rsid w:val="00C422CD"/>
    <w:rsid w:val="00C473A7"/>
    <w:rsid w:val="00C84E5B"/>
    <w:rsid w:val="00C85014"/>
    <w:rsid w:val="00C94587"/>
    <w:rsid w:val="00C978E1"/>
    <w:rsid w:val="00CA0EA6"/>
    <w:rsid w:val="00CB0291"/>
    <w:rsid w:val="00CB2C40"/>
    <w:rsid w:val="00CB5231"/>
    <w:rsid w:val="00CC1205"/>
    <w:rsid w:val="00CC236D"/>
    <w:rsid w:val="00CC4AB0"/>
    <w:rsid w:val="00CC7A1A"/>
    <w:rsid w:val="00CD69B2"/>
    <w:rsid w:val="00CF375D"/>
    <w:rsid w:val="00D029FD"/>
    <w:rsid w:val="00D05CB4"/>
    <w:rsid w:val="00D159F8"/>
    <w:rsid w:val="00D21C1C"/>
    <w:rsid w:val="00D21F82"/>
    <w:rsid w:val="00D26C9C"/>
    <w:rsid w:val="00D31D69"/>
    <w:rsid w:val="00D34B64"/>
    <w:rsid w:val="00D36A17"/>
    <w:rsid w:val="00D43C1C"/>
    <w:rsid w:val="00D5336F"/>
    <w:rsid w:val="00D56307"/>
    <w:rsid w:val="00D66CD5"/>
    <w:rsid w:val="00D73197"/>
    <w:rsid w:val="00D87033"/>
    <w:rsid w:val="00DB7DF7"/>
    <w:rsid w:val="00DC1BB6"/>
    <w:rsid w:val="00DE28BA"/>
    <w:rsid w:val="00DE45A1"/>
    <w:rsid w:val="00DE6F9B"/>
    <w:rsid w:val="00E03625"/>
    <w:rsid w:val="00E12D1D"/>
    <w:rsid w:val="00E13A62"/>
    <w:rsid w:val="00E2356E"/>
    <w:rsid w:val="00E45450"/>
    <w:rsid w:val="00E568D5"/>
    <w:rsid w:val="00E61E71"/>
    <w:rsid w:val="00E6588B"/>
    <w:rsid w:val="00E70023"/>
    <w:rsid w:val="00E72BCE"/>
    <w:rsid w:val="00E80B5B"/>
    <w:rsid w:val="00E93914"/>
    <w:rsid w:val="00E94650"/>
    <w:rsid w:val="00EA059C"/>
    <w:rsid w:val="00EB24D7"/>
    <w:rsid w:val="00EE7618"/>
    <w:rsid w:val="00EF5933"/>
    <w:rsid w:val="00EF7ABD"/>
    <w:rsid w:val="00F00651"/>
    <w:rsid w:val="00F03B84"/>
    <w:rsid w:val="00F10A5B"/>
    <w:rsid w:val="00F149A3"/>
    <w:rsid w:val="00F20392"/>
    <w:rsid w:val="00F25F25"/>
    <w:rsid w:val="00F417F4"/>
    <w:rsid w:val="00F52A34"/>
    <w:rsid w:val="00F5506F"/>
    <w:rsid w:val="00F57F39"/>
    <w:rsid w:val="00F616AA"/>
    <w:rsid w:val="00F662B5"/>
    <w:rsid w:val="00F75180"/>
    <w:rsid w:val="00F84765"/>
    <w:rsid w:val="00F9029B"/>
    <w:rsid w:val="00F93FB2"/>
    <w:rsid w:val="00F948AA"/>
    <w:rsid w:val="00FA2AF8"/>
    <w:rsid w:val="00FA4918"/>
    <w:rsid w:val="00FA66C0"/>
    <w:rsid w:val="00FB1585"/>
    <w:rsid w:val="00FB799F"/>
    <w:rsid w:val="00FD3B7D"/>
    <w:rsid w:val="00FD6E4E"/>
    <w:rsid w:val="00FD75B4"/>
    <w:rsid w:val="00FE07F2"/>
    <w:rsid w:val="00FF32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A30D"/>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658">
      <w:bodyDiv w:val="1"/>
      <w:marLeft w:val="0"/>
      <w:marRight w:val="0"/>
      <w:marTop w:val="0"/>
      <w:marBottom w:val="0"/>
      <w:divBdr>
        <w:top w:val="none" w:sz="0" w:space="0" w:color="auto"/>
        <w:left w:val="none" w:sz="0" w:space="0" w:color="auto"/>
        <w:bottom w:val="none" w:sz="0" w:space="0" w:color="auto"/>
        <w:right w:val="none" w:sz="0" w:space="0" w:color="auto"/>
      </w:divBdr>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 w:id="17684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9420-32C7-4D5F-BFEE-8E086365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6070</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Elser Michael HVM-AUS</cp:lastModifiedBy>
  <cp:revision>4</cp:revision>
  <cp:lastPrinted>2021-03-23T15:03:00Z</cp:lastPrinted>
  <dcterms:created xsi:type="dcterms:W3CDTF">2021-03-23T15:04:00Z</dcterms:created>
  <dcterms:modified xsi:type="dcterms:W3CDTF">2021-03-25T10:41:00Z</dcterms:modified>
</cp:coreProperties>
</file>